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6D423" w14:textId="77777777" w:rsidR="00DE1986" w:rsidRDefault="00DE1986" w:rsidP="005F2A93">
      <w:pPr>
        <w:pStyle w:val="ab"/>
        <w:spacing w:line="360" w:lineRule="exact"/>
        <w:ind w:left="120" w:right="120"/>
        <w:jc w:val="center"/>
        <w:rPr>
          <w:rFonts w:ascii="標楷體" w:eastAsia="標楷體" w:hAnsi="標楷體"/>
          <w:b/>
          <w:bCs/>
          <w:sz w:val="28"/>
          <w:szCs w:val="28"/>
        </w:rPr>
      </w:pPr>
      <w:proofErr w:type="gramStart"/>
      <w:r>
        <w:rPr>
          <w:rFonts w:ascii="標楷體" w:eastAsia="標楷體" w:hAnsi="標楷體" w:hint="eastAsia"/>
          <w:b/>
          <w:bCs/>
          <w:sz w:val="28"/>
          <w:szCs w:val="28"/>
        </w:rPr>
        <w:t>臺</w:t>
      </w:r>
      <w:proofErr w:type="gramEnd"/>
      <w:r>
        <w:rPr>
          <w:rFonts w:ascii="標楷體" w:eastAsia="標楷體" w:hAnsi="標楷體" w:hint="eastAsia"/>
          <w:b/>
          <w:bCs/>
          <w:sz w:val="28"/>
          <w:szCs w:val="28"/>
        </w:rPr>
        <w:t>南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</w:rPr>
        <w:t>巿</w:t>
      </w:r>
      <w:proofErr w:type="gramEnd"/>
      <w:r>
        <w:rPr>
          <w:rFonts w:ascii="標楷體" w:eastAsia="標楷體" w:hAnsi="標楷體" w:hint="eastAsia"/>
          <w:b/>
          <w:bCs/>
          <w:sz w:val="28"/>
          <w:szCs w:val="28"/>
        </w:rPr>
        <w:t>議會第</w:t>
      </w:r>
      <w:r>
        <w:rPr>
          <w:rFonts w:ascii="標楷體" w:eastAsia="標楷體" w:hAnsi="標楷體"/>
          <w:b/>
          <w:bCs/>
          <w:sz w:val="28"/>
          <w:szCs w:val="28"/>
        </w:rPr>
        <w:t>4</w:t>
      </w:r>
      <w:r>
        <w:rPr>
          <w:rFonts w:ascii="標楷體" w:eastAsia="標楷體" w:hAnsi="標楷體" w:hint="eastAsia"/>
          <w:b/>
          <w:bCs/>
          <w:sz w:val="28"/>
          <w:szCs w:val="28"/>
        </w:rPr>
        <w:t>屆第8次臨時會</w:t>
      </w:r>
    </w:p>
    <w:p w14:paraId="6C851429" w14:textId="65AC36F6" w:rsidR="00DE1986" w:rsidRDefault="00DE1986" w:rsidP="005F2A93">
      <w:pPr>
        <w:pStyle w:val="a5"/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E56EF7">
        <w:rPr>
          <w:rFonts w:ascii="標楷體" w:eastAsia="標楷體" w:hAnsi="標楷體" w:hint="eastAsia"/>
          <w:b/>
          <w:bCs/>
          <w:sz w:val="28"/>
          <w:szCs w:val="28"/>
        </w:rPr>
        <w:t>修正</w:t>
      </w:r>
      <w:r>
        <w:rPr>
          <w:rFonts w:ascii="標楷體" w:eastAsia="標楷體" w:hAnsi="標楷體" w:hint="eastAsia"/>
          <w:b/>
          <w:bCs/>
          <w:sz w:val="28"/>
          <w:szCs w:val="28"/>
        </w:rPr>
        <w:t>「</w:t>
      </w:r>
      <w:proofErr w:type="gramStart"/>
      <w:r w:rsidRPr="00E56EF7">
        <w:rPr>
          <w:rFonts w:ascii="標楷體" w:eastAsia="標楷體" w:hAnsi="標楷體" w:hint="eastAsia"/>
          <w:b/>
          <w:bCs/>
          <w:sz w:val="28"/>
          <w:szCs w:val="28"/>
        </w:rPr>
        <w:t>臺</w:t>
      </w:r>
      <w:proofErr w:type="gramEnd"/>
      <w:r w:rsidRPr="00E56EF7">
        <w:rPr>
          <w:rFonts w:ascii="標楷體" w:eastAsia="標楷體" w:hAnsi="標楷體" w:hint="eastAsia"/>
          <w:b/>
          <w:bCs/>
          <w:sz w:val="28"/>
          <w:szCs w:val="28"/>
        </w:rPr>
        <w:t>南市促進民間機構參與重大公共建設減免地價稅房屋稅及</w:t>
      </w:r>
    </w:p>
    <w:p w14:paraId="4EC2D346" w14:textId="0E8B17FA" w:rsidR="00DE1986" w:rsidRDefault="00DE1986" w:rsidP="00DE1986">
      <w:pPr>
        <w:pStyle w:val="a5"/>
        <w:jc w:val="center"/>
        <w:rPr>
          <w:rFonts w:ascii="標楷體" w:eastAsia="標楷體" w:hAnsi="標楷體"/>
          <w:b/>
          <w:bCs/>
          <w:sz w:val="28"/>
          <w:szCs w:val="28"/>
        </w:rPr>
      </w:pPr>
      <w:r w:rsidRPr="00E56EF7">
        <w:rPr>
          <w:rFonts w:ascii="標楷體" w:eastAsia="標楷體" w:hAnsi="標楷體" w:hint="eastAsia"/>
          <w:b/>
          <w:bCs/>
          <w:sz w:val="28"/>
          <w:szCs w:val="28"/>
        </w:rPr>
        <w:t>契稅自治條例</w:t>
      </w:r>
      <w:r>
        <w:rPr>
          <w:rFonts w:ascii="標楷體" w:eastAsia="標楷體" w:hAnsi="標楷體" w:hint="eastAsia"/>
          <w:b/>
          <w:bCs/>
          <w:sz w:val="28"/>
          <w:szCs w:val="28"/>
        </w:rPr>
        <w:t>」</w:t>
      </w:r>
      <w:r w:rsidRPr="00E56EF7">
        <w:rPr>
          <w:rFonts w:ascii="標楷體" w:eastAsia="標楷體" w:hAnsi="標楷體" w:hint="eastAsia"/>
          <w:b/>
          <w:bCs/>
          <w:sz w:val="28"/>
          <w:szCs w:val="28"/>
        </w:rPr>
        <w:t>草案</w:t>
      </w:r>
    </w:p>
    <w:p w14:paraId="25907AC3" w14:textId="335ED8CA" w:rsidR="00DE1986" w:rsidRDefault="00DE1986" w:rsidP="00DE1986">
      <w:pPr>
        <w:pStyle w:val="a5"/>
        <w:jc w:val="right"/>
      </w:pPr>
      <w:r w:rsidRPr="008F5744">
        <w:rPr>
          <w:rFonts w:ascii="標楷體" w:eastAsia="標楷體" w:hAnsi="標楷體" w:hint="eastAsia"/>
          <w:b/>
          <w:bCs/>
          <w:sz w:val="28"/>
          <w:szCs w:val="28"/>
        </w:rPr>
        <w:t>審查</w:t>
      </w:r>
      <w:r>
        <w:rPr>
          <w:rFonts w:ascii="標楷體" w:eastAsia="標楷體" w:hAnsi="標楷體" w:hint="eastAsia"/>
          <w:b/>
          <w:bCs/>
          <w:sz w:val="28"/>
          <w:szCs w:val="28"/>
        </w:rPr>
        <w:t>結果對照表(法規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</w:rPr>
        <w:t>巿</w:t>
      </w:r>
      <w:proofErr w:type="gramEnd"/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提2)   </w:t>
      </w:r>
      <w:r w:rsidRPr="002A3EEC">
        <w:rPr>
          <w:rFonts w:ascii="標楷體" w:eastAsia="標楷體" w:hAnsi="標楷體" w:hint="eastAsia"/>
          <w:b/>
          <w:bCs/>
        </w:rPr>
        <w:t>審查日期：114年3月18日</w:t>
      </w: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</w:p>
    <w:tbl>
      <w:tblPr>
        <w:tblStyle w:val="a3"/>
        <w:tblW w:w="9810" w:type="dxa"/>
        <w:tblLook w:val="04A0" w:firstRow="1" w:lastRow="0" w:firstColumn="1" w:lastColumn="0" w:noHBand="0" w:noVBand="1"/>
      </w:tblPr>
      <w:tblGrid>
        <w:gridCol w:w="3270"/>
        <w:gridCol w:w="3251"/>
        <w:gridCol w:w="3289"/>
      </w:tblGrid>
      <w:tr w:rsidR="0043084E" w:rsidRPr="0043084E" w14:paraId="6EBB5BBD" w14:textId="77777777" w:rsidTr="0043084E">
        <w:tc>
          <w:tcPr>
            <w:tcW w:w="3270" w:type="dxa"/>
          </w:tcPr>
          <w:p w14:paraId="1F527530" w14:textId="42DCF616" w:rsidR="0043084E" w:rsidRPr="0043084E" w:rsidRDefault="0043084E" w:rsidP="00E62EA2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修正條文</w:t>
            </w:r>
          </w:p>
        </w:tc>
        <w:tc>
          <w:tcPr>
            <w:tcW w:w="3251" w:type="dxa"/>
          </w:tcPr>
          <w:p w14:paraId="39666730" w14:textId="0DB09E13" w:rsidR="0043084E" w:rsidRPr="0043084E" w:rsidRDefault="0043084E" w:rsidP="00E62EA2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現行條文</w:t>
            </w:r>
          </w:p>
        </w:tc>
        <w:tc>
          <w:tcPr>
            <w:tcW w:w="3289" w:type="dxa"/>
          </w:tcPr>
          <w:p w14:paraId="2891717C" w14:textId="5DBB59F6" w:rsidR="0043084E" w:rsidRPr="0043084E" w:rsidRDefault="00D810A1" w:rsidP="00E62EA2">
            <w:pPr>
              <w:spacing w:line="42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審查意見</w:t>
            </w:r>
          </w:p>
        </w:tc>
      </w:tr>
      <w:tr w:rsidR="0027682D" w:rsidRPr="0043084E" w14:paraId="5291879C" w14:textId="77777777" w:rsidTr="0043084E">
        <w:tc>
          <w:tcPr>
            <w:tcW w:w="3270" w:type="dxa"/>
          </w:tcPr>
          <w:p w14:paraId="7D255A5E" w14:textId="77777777" w:rsidR="00EE2ED5" w:rsidRPr="0043084E" w:rsidRDefault="00EE2ED5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  <w:t>第一條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</w:rPr>
              <w:t xml:space="preserve">　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</w:rPr>
              <w:t xml:space="preserve">　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為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吸引民間投資，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鼓勵民間機構參與重大公共建設</w:t>
            </w:r>
            <w:r w:rsidR="00CE6E1A" w:rsidRPr="00C46C6F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，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以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加速社會經濟發展，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並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依促進民間參與公共建設法</w:t>
            </w:r>
            <w:r w:rsidR="006117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（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以下簡稱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促參法</w:t>
            </w:r>
            <w:r w:rsidR="006117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）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三十九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條第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項規定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制定本自治條例。</w:t>
            </w:r>
          </w:p>
        </w:tc>
        <w:tc>
          <w:tcPr>
            <w:tcW w:w="3251" w:type="dxa"/>
          </w:tcPr>
          <w:p w14:paraId="723AB633" w14:textId="4AE3F411" w:rsidR="00EE2ED5" w:rsidRPr="00D337D3" w:rsidRDefault="00EE2ED5" w:rsidP="00D337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第一條　　</w:t>
            </w:r>
            <w:proofErr w:type="gramStart"/>
            <w:r w:rsidR="00B67C01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臺</w:t>
            </w:r>
            <w:proofErr w:type="gramEnd"/>
            <w:r w:rsidR="00B67C01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南市政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府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為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提供誘因，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吸引民間投資，加速社會經濟發展，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特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依促進民間參與公共建設法</w:t>
            </w:r>
            <w:r w:rsidR="006117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（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以下簡稱</w:t>
            </w:r>
            <w:r w:rsidR="00B67C01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促參法</w:t>
            </w:r>
            <w:r w:rsidR="006117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）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="00B67C01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三十九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="00B67C01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B67C01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項規定制定本自治條例。</w:t>
            </w:r>
          </w:p>
        </w:tc>
        <w:tc>
          <w:tcPr>
            <w:tcW w:w="3289" w:type="dxa"/>
          </w:tcPr>
          <w:p w14:paraId="516CB611" w14:textId="644DD427" w:rsidR="00EE2ED5" w:rsidRPr="0043084E" w:rsidRDefault="00B3075E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照修正條文通過。</w:t>
            </w:r>
          </w:p>
        </w:tc>
      </w:tr>
      <w:tr w:rsidR="0027682D" w:rsidRPr="0043084E" w14:paraId="7CEAA837" w14:textId="77777777" w:rsidTr="0043084E">
        <w:tc>
          <w:tcPr>
            <w:tcW w:w="3270" w:type="dxa"/>
          </w:tcPr>
          <w:p w14:paraId="58BC02C4" w14:textId="26170A3E" w:rsidR="00E71BF7" w:rsidRPr="00D337D3" w:rsidRDefault="00E71BF7" w:rsidP="00D337D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 xml:space="preserve">條　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　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促參法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項所定之重大公共建設，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  <w:u w:val="thick"/>
              </w:rPr>
              <w:t>其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地價稅、房屋稅及契稅之減免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，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  <w:u w:val="thick"/>
              </w:rPr>
              <w:t>適用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本自治條例之規定。</w:t>
            </w:r>
          </w:p>
        </w:tc>
        <w:tc>
          <w:tcPr>
            <w:tcW w:w="3251" w:type="dxa"/>
          </w:tcPr>
          <w:p w14:paraId="3FC2F969" w14:textId="77777777" w:rsidR="00E71BF7" w:rsidRPr="0043084E" w:rsidRDefault="00E71BF7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 xml:space="preserve">第二條　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於本自治條例公布施行後，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參與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促參法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項所定之重大公共建設，</w:t>
            </w:r>
            <w:r w:rsidRPr="00D337D3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有關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地價稅、房屋稅及契稅之減免，</w:t>
            </w:r>
            <w:r w:rsidRPr="00D337D3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依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本自治條例之規定。</w:t>
            </w:r>
          </w:p>
        </w:tc>
        <w:tc>
          <w:tcPr>
            <w:tcW w:w="3289" w:type="dxa"/>
          </w:tcPr>
          <w:p w14:paraId="35E713AD" w14:textId="78BF42F4" w:rsidR="00E71BF7" w:rsidRPr="0043084E" w:rsidRDefault="00B3075E" w:rsidP="00E62EA2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照修正條文通過。</w:t>
            </w:r>
          </w:p>
        </w:tc>
      </w:tr>
      <w:tr w:rsidR="0027682D" w:rsidRPr="0043084E" w14:paraId="75EF3CF9" w14:textId="77777777" w:rsidTr="0043084E">
        <w:tc>
          <w:tcPr>
            <w:tcW w:w="3270" w:type="dxa"/>
          </w:tcPr>
          <w:p w14:paraId="5144340D" w14:textId="77777777" w:rsidR="00EE2ED5" w:rsidRPr="0043084E" w:rsidRDefault="00EE2ED5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第</w:t>
            </w:r>
            <w:r w:rsidR="00E71BF7" w:rsidRPr="00266451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條</w:t>
            </w:r>
            <w:r w:rsidR="00DB1A06"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　</w:t>
            </w:r>
            <w:r w:rsidR="00DB1A06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　</w:t>
            </w:r>
            <w:r w:rsidR="00B67C01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本自治條例之主管機關為本府財政稅務局。</w:t>
            </w:r>
          </w:p>
        </w:tc>
        <w:tc>
          <w:tcPr>
            <w:tcW w:w="3251" w:type="dxa"/>
          </w:tcPr>
          <w:p w14:paraId="408DAA1E" w14:textId="77777777" w:rsidR="00EE2ED5" w:rsidRPr="0043084E" w:rsidRDefault="00EE2ED5" w:rsidP="00395616">
            <w:pPr>
              <w:spacing w:line="420" w:lineRule="exact"/>
              <w:ind w:leftChars="390" w:left="1437" w:hangingChars="179" w:hanging="501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289" w:type="dxa"/>
          </w:tcPr>
          <w:p w14:paraId="2036EB57" w14:textId="525DDF5E" w:rsidR="00EE2ED5" w:rsidRPr="0043084E" w:rsidRDefault="00B3075E" w:rsidP="00242DC9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照修正條文通過。</w:t>
            </w:r>
          </w:p>
        </w:tc>
      </w:tr>
      <w:tr w:rsidR="0027682D" w:rsidRPr="0043084E" w14:paraId="52AFEB91" w14:textId="77777777" w:rsidTr="0043084E">
        <w:tc>
          <w:tcPr>
            <w:tcW w:w="3270" w:type="dxa"/>
          </w:tcPr>
          <w:p w14:paraId="45032362" w14:textId="77777777" w:rsidR="00BF6DE0" w:rsidRDefault="002402D9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第</w:t>
            </w:r>
            <w:r w:rsidR="00E26B31"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四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法第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定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之重大公共建設，在興建或營運</w:t>
            </w:r>
            <w:proofErr w:type="gramStart"/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期間，</w:t>
            </w:r>
            <w:proofErr w:type="gramEnd"/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經主辦機關核定供其直接使用之土地，免徵地價稅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  <w:u w:val="thick"/>
              </w:rPr>
              <w:t>；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年至第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  <w:u w:val="thick"/>
              </w:rPr>
              <w:t>之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地價稅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  <w:u w:val="thick"/>
              </w:rPr>
              <w:t>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減徵應納稅額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lastRenderedPageBreak/>
              <w:t>百分之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五十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。</w:t>
            </w:r>
          </w:p>
          <w:p w14:paraId="76030A86" w14:textId="0F3D7D78" w:rsidR="00EE2ED5" w:rsidRPr="0043084E" w:rsidRDefault="00CE6E1A" w:rsidP="00BF6DE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  <w:u w:val="thick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依前項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  <w:u w:val="thick"/>
              </w:rPr>
              <w:t>規定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減免地價稅之土地，於減免期間未屆滿前，移轉與第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人繼續興建或營運者，減免至期滿為止。</w:t>
            </w:r>
          </w:p>
        </w:tc>
        <w:tc>
          <w:tcPr>
            <w:tcW w:w="3251" w:type="dxa"/>
          </w:tcPr>
          <w:p w14:paraId="2D1D9111" w14:textId="77777777" w:rsidR="00BF6DE0" w:rsidRDefault="002402D9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lastRenderedPageBreak/>
              <w:t>第四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法第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定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之重大公共建設，在興建或營運</w:t>
            </w:r>
            <w:proofErr w:type="gramStart"/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期間，</w:t>
            </w:r>
            <w:proofErr w:type="gramEnd"/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經主辦機關核定供其直接使用之土地，免徵地價稅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</w:t>
            </w:r>
            <w:r w:rsidRPr="000F0F0A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年至第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年地價稅減徵應納稅額百分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lastRenderedPageBreak/>
              <w:t>之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五十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。</w:t>
            </w:r>
          </w:p>
          <w:p w14:paraId="6DB7B070" w14:textId="28832CD3" w:rsidR="00EE2ED5" w:rsidRPr="0043084E" w:rsidRDefault="002402D9" w:rsidP="00BF6DE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199" w:firstLine="557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依前項減免地價稅之土地，於減免期間未屆滿前，移轉與第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人繼續興建或營運者，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准予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減免至期滿為止。</w:t>
            </w:r>
          </w:p>
        </w:tc>
        <w:tc>
          <w:tcPr>
            <w:tcW w:w="3289" w:type="dxa"/>
          </w:tcPr>
          <w:p w14:paraId="2890B657" w14:textId="2505ECB5" w:rsidR="00EE2ED5" w:rsidRPr="0043084E" w:rsidRDefault="00B3075E" w:rsidP="000A5365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lastRenderedPageBreak/>
              <w:t>照修正條文通過。</w:t>
            </w:r>
          </w:p>
        </w:tc>
      </w:tr>
      <w:tr w:rsidR="0027682D" w:rsidRPr="0043084E" w14:paraId="4FF6FBF4" w14:textId="77777777" w:rsidTr="0043084E">
        <w:tc>
          <w:tcPr>
            <w:tcW w:w="3270" w:type="dxa"/>
          </w:tcPr>
          <w:p w14:paraId="249B28BE" w14:textId="77777777" w:rsidR="00F777BB" w:rsidRDefault="00382279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="00E26B31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法第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定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之重大公共建設，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在營運</w:t>
            </w:r>
            <w:proofErr w:type="gramStart"/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期間，</w:t>
            </w:r>
            <w:proofErr w:type="gramEnd"/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經主辦機關核定供其直接使用之合法房屋，免徵房屋稅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；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年至第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之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房屋稅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減徵應納稅額百分之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五十</w:t>
            </w:r>
            <w:r w:rsidR="00CE6E1A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。</w:t>
            </w:r>
          </w:p>
          <w:p w14:paraId="41ECE9D9" w14:textId="38D79A16" w:rsidR="00EE2ED5" w:rsidRPr="0043084E" w:rsidRDefault="00CE6E1A" w:rsidP="00F777B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依前項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規定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減免房屋稅之房屋，於減免期間未屆滿前，移轉與第三人繼續營運者，減免至期滿為止。</w:t>
            </w:r>
          </w:p>
        </w:tc>
        <w:tc>
          <w:tcPr>
            <w:tcW w:w="3251" w:type="dxa"/>
          </w:tcPr>
          <w:p w14:paraId="403D44F5" w14:textId="77777777" w:rsidR="00F777BB" w:rsidRDefault="00382279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第五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法第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定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之重大公共建設，經主辦機關核定供其直接使用之合法房屋，免徵房屋稅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</w:t>
            </w:r>
            <w:r w:rsidRPr="00F777BB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年至第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年房屋稅減徵應納稅額百分之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五十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。</w:t>
            </w:r>
          </w:p>
          <w:p w14:paraId="38D4114F" w14:textId="3F9A9B9B" w:rsidR="00382279" w:rsidRPr="0043084E" w:rsidRDefault="00382279" w:rsidP="00F777B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199" w:firstLine="557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依前項減免房屋稅之房屋，於減免期間未屆滿前，移轉與第三人繼續營運者，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准予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減免至期滿為止。</w:t>
            </w:r>
          </w:p>
          <w:p w14:paraId="3AA8D79F" w14:textId="77777777" w:rsidR="00EE2ED5" w:rsidRPr="0043084E" w:rsidRDefault="00EE2ED5" w:rsidP="00284BD3">
            <w:pPr>
              <w:spacing w:line="420" w:lineRule="exact"/>
              <w:ind w:leftChars="-11" w:left="912" w:hangingChars="335" w:hanging="938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289" w:type="dxa"/>
          </w:tcPr>
          <w:p w14:paraId="74BE9F6D" w14:textId="2CBBBBE6" w:rsidR="00EE2ED5" w:rsidRPr="0043084E" w:rsidRDefault="00B3075E" w:rsidP="000A5365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照修正條文通過。</w:t>
            </w:r>
          </w:p>
        </w:tc>
      </w:tr>
      <w:tr w:rsidR="0027682D" w:rsidRPr="0043084E" w14:paraId="1A12D6DA" w14:textId="77777777" w:rsidTr="0043084E">
        <w:tc>
          <w:tcPr>
            <w:tcW w:w="3270" w:type="dxa"/>
          </w:tcPr>
          <w:p w14:paraId="512C9416" w14:textId="74DD1066" w:rsidR="006320E5" w:rsidRPr="0043084E" w:rsidRDefault="00E43124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="000A5365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  <w:r w:rsidR="00CE6E1A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</w:t>
            </w:r>
            <w:r w:rsidR="00EB62A6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　</w:t>
            </w:r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="00CE6E1A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法第</w:t>
            </w:r>
            <w:r w:rsidR="00CE6E1A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條第</w:t>
            </w:r>
            <w:r w:rsidR="00CE6E1A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項所</w:t>
            </w:r>
            <w:r w:rsidR="00CE6E1A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定</w:t>
            </w:r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之重大公共建設，在興建或營運</w:t>
            </w:r>
            <w:proofErr w:type="gramStart"/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期間，</w:t>
            </w:r>
            <w:proofErr w:type="gramEnd"/>
            <w:r w:rsidR="00CE6E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取得所有權或設定典權供其直接使用之不動產，免徵契稅。</w:t>
            </w:r>
          </w:p>
          <w:p w14:paraId="3639DEAB" w14:textId="5FCB07CC" w:rsidR="006320E5" w:rsidRPr="0043084E" w:rsidRDefault="00CE6E1A" w:rsidP="00EB62A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前項不動產</w:t>
            </w:r>
            <w:r w:rsidRPr="007D313F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自申報契稅之日起五年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lastRenderedPageBreak/>
              <w:t>內</w:t>
            </w:r>
            <w:r w:rsidRPr="00BC292D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改作其他用途或再行移轉後未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供其直接使用者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，應追繳原免徵之契稅。</w:t>
            </w:r>
          </w:p>
          <w:p w14:paraId="65201551" w14:textId="265E1E6E" w:rsidR="00EE2ED5" w:rsidRPr="0043084E" w:rsidRDefault="00CE6E1A" w:rsidP="00EB62A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民間機構經主辦機關依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法第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五十二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條第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項規定同意接管或繼續辦理興建、營運，因而取得不動產之所有權者，</w:t>
            </w:r>
            <w:r w:rsidR="00551C93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適</w:t>
            </w:r>
            <w:r w:rsidR="006320E5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用前二項規定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。</w:t>
            </w:r>
          </w:p>
        </w:tc>
        <w:tc>
          <w:tcPr>
            <w:tcW w:w="3251" w:type="dxa"/>
          </w:tcPr>
          <w:p w14:paraId="1ADEC468" w14:textId="77777777" w:rsidR="009E25E1" w:rsidRPr="0043084E" w:rsidRDefault="009E25E1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lastRenderedPageBreak/>
              <w:t>第六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民間機構參與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法第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項所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定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之重大公共建設，在興建或營運</w:t>
            </w:r>
            <w:proofErr w:type="gramStart"/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期間，</w:t>
            </w:r>
            <w:proofErr w:type="gramEnd"/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取得所有權或設定典權供其直接使用之不動產，免徵契稅。</w:t>
            </w:r>
          </w:p>
          <w:p w14:paraId="6F21868C" w14:textId="77777777" w:rsidR="009E25E1" w:rsidRPr="0043084E" w:rsidRDefault="009E25E1" w:rsidP="00EB62A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前項不動產自申報契稅之日起五年內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lastRenderedPageBreak/>
              <w:t>改作其他用途或再行移轉後未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供其直接使用者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，應追繳原免徵之契稅。</w:t>
            </w:r>
          </w:p>
          <w:p w14:paraId="74338E9C" w14:textId="77777777" w:rsidR="00EE2ED5" w:rsidRPr="0043084E" w:rsidRDefault="009E25E1" w:rsidP="00EB62A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民間機構經主辦機關依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促參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法第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五十二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項規定同意接管或繼續辦理興建、營運，因而取得不動產之所有權者，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亦同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。</w:t>
            </w:r>
          </w:p>
        </w:tc>
        <w:tc>
          <w:tcPr>
            <w:tcW w:w="3289" w:type="dxa"/>
          </w:tcPr>
          <w:p w14:paraId="78F2EA48" w14:textId="1ECFF29A" w:rsidR="00EE2ED5" w:rsidRPr="0043084E" w:rsidRDefault="00B3075E" w:rsidP="00284BD3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照修正條文通過。</w:t>
            </w:r>
          </w:p>
        </w:tc>
      </w:tr>
      <w:tr w:rsidR="0027682D" w:rsidRPr="0043084E" w14:paraId="2FEC2473" w14:textId="77777777" w:rsidTr="0043084E">
        <w:tc>
          <w:tcPr>
            <w:tcW w:w="3270" w:type="dxa"/>
          </w:tcPr>
          <w:p w14:paraId="5FC92510" w14:textId="77777777" w:rsidR="00E26B31" w:rsidRPr="0043084E" w:rsidRDefault="00E26B31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="000A5365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七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="006320E5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同一地號之土地或同一建號之房屋，僅部分</w:t>
            </w:r>
            <w:r w:rsidR="006320E5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使用情形符</w:t>
            </w:r>
            <w:r w:rsidR="006320E5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合</w:t>
            </w:r>
            <w:r w:rsidR="006320E5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前三條規定</w:t>
            </w:r>
            <w:r w:rsidR="006320E5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者</w:t>
            </w:r>
            <w:r w:rsidR="006320E5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，依其</w:t>
            </w:r>
            <w:r w:rsidR="006320E5"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使用</w:t>
            </w:r>
            <w:r w:rsidR="006320E5"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面積比率，減免地價稅、房屋稅或契稅。</w:t>
            </w:r>
          </w:p>
        </w:tc>
        <w:tc>
          <w:tcPr>
            <w:tcW w:w="3251" w:type="dxa"/>
          </w:tcPr>
          <w:p w14:paraId="429FB5AC" w14:textId="77777777" w:rsidR="00E26B31" w:rsidRPr="0043084E" w:rsidRDefault="00E26B31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三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同一地號之土地或同一建號之房屋，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其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使用情形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僅部分合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於本自治條例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者，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得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依其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使用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面積比率，減免地價稅、房屋稅或契稅。</w:t>
            </w:r>
          </w:p>
        </w:tc>
        <w:tc>
          <w:tcPr>
            <w:tcW w:w="3289" w:type="dxa"/>
          </w:tcPr>
          <w:p w14:paraId="76A841AB" w14:textId="503A79AB" w:rsidR="00E26B31" w:rsidRPr="0043084E" w:rsidRDefault="00B3075E" w:rsidP="000A5365">
            <w:pPr>
              <w:spacing w:line="42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kern w:val="0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照修正條文通過。</w:t>
            </w:r>
          </w:p>
        </w:tc>
      </w:tr>
      <w:tr w:rsidR="0027682D" w:rsidRPr="0043084E" w14:paraId="40B3E874" w14:textId="77777777" w:rsidTr="0043084E">
        <w:tc>
          <w:tcPr>
            <w:tcW w:w="3270" w:type="dxa"/>
          </w:tcPr>
          <w:p w14:paraId="113F15D7" w14:textId="77777777" w:rsidR="00B75960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八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符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合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本自治條例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減免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稅捐之</w:t>
            </w:r>
            <w:r w:rsidR="00B75960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納稅義務人</w:t>
            </w:r>
            <w:r w:rsidR="00B75960" w:rsidRPr="00BC292D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應</w:t>
            </w:r>
            <w:proofErr w:type="gramStart"/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繕</w:t>
            </w:r>
            <w:proofErr w:type="gramEnd"/>
            <w:r w:rsidR="00B75960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具申請書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並</w:t>
            </w:r>
            <w:r w:rsidR="00B75960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檢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具</w:t>
            </w:r>
            <w:r w:rsidR="00B75960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相關證明文件，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依下列規定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="00B75960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向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主管機關提出</w:t>
            </w:r>
            <w:r w:rsidR="00B75960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申請</w:t>
            </w:r>
            <w:r w:rsidR="00B75960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：</w:t>
            </w:r>
          </w:p>
          <w:p w14:paraId="3C358636" w14:textId="77777777" w:rsidR="00B75960" w:rsidRPr="0043084E" w:rsidRDefault="00B75960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8" w:left="1013" w:hangingChars="252" w:hanging="706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一、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</w:rPr>
              <w:t>地價稅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及房屋稅：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於每年（期）地價稅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及房屋稅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開徵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四十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日前提出申請；逾期申請者，自申請之次年（期）起適用。</w:t>
            </w:r>
          </w:p>
          <w:p w14:paraId="6C6AACCB" w14:textId="77777777" w:rsidR="00B75960" w:rsidRPr="0043084E" w:rsidRDefault="00B75960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8" w:left="1013" w:hangingChars="252" w:hanging="706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二、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</w:rPr>
              <w:t>契稅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：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</w:rPr>
              <w:t>於申報契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</w:rPr>
              <w:lastRenderedPageBreak/>
              <w:t>稅時提出申請。</w:t>
            </w:r>
          </w:p>
          <w:p w14:paraId="5373C628" w14:textId="1041518E" w:rsidR="00B75960" w:rsidRPr="0043084E" w:rsidRDefault="00B75960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53" w:firstLine="708"/>
              <w:jc w:val="both"/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依前項第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一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款規定減免地價稅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及房屋稅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者，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於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減免原因消滅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時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，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納稅義務人應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向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主管機關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申報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</w:rPr>
              <w:t>，</w:t>
            </w:r>
            <w:r w:rsidR="000A3A63"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並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自次年</w:t>
            </w:r>
            <w:r w:rsidR="006117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（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期</w:t>
            </w:r>
            <w:r w:rsidR="0061171A"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）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地價稅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按一般用地稅率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kern w:val="28"/>
                <w:sz w:val="28"/>
                <w:szCs w:val="28"/>
                <w:u w:val="thick"/>
              </w:rPr>
              <w:t>課</w:t>
            </w:r>
            <w:proofErr w:type="gramStart"/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徵</w:t>
            </w:r>
            <w:proofErr w:type="gramEnd"/>
            <w:r w:rsidRPr="0054704A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；</w:t>
            </w:r>
            <w:r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房屋稅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  <w:u w:val="thick"/>
              </w:rPr>
              <w:t>全額課</w:t>
            </w:r>
            <w:proofErr w:type="gramStart"/>
            <w:r w:rsidRPr="0043084E"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  <w:u w:val="thick"/>
              </w:rPr>
              <w:t>徵</w:t>
            </w:r>
            <w:proofErr w:type="gramEnd"/>
            <w:r w:rsidR="00DB4B39" w:rsidRPr="0043084E">
              <w:rPr>
                <w:rFonts w:ascii="標楷體" w:eastAsia="標楷體" w:hAnsi="標楷體" w:cstheme="minorBidi" w:hint="eastAsia"/>
                <w:color w:val="000000" w:themeColor="text1"/>
                <w:sz w:val="28"/>
                <w:szCs w:val="28"/>
                <w:u w:val="thick"/>
              </w:rPr>
              <w:t>。未申報者，亦同</w:t>
            </w:r>
            <w:r w:rsidRPr="0043084E">
              <w:rPr>
                <w:rFonts w:ascii="標楷體" w:eastAsia="標楷體" w:hAnsi="標楷體" w:cstheme="minorBidi"/>
                <w:color w:val="000000" w:themeColor="text1"/>
                <w:kern w:val="28"/>
                <w:sz w:val="28"/>
                <w:szCs w:val="28"/>
              </w:rPr>
              <w:t>。</w:t>
            </w:r>
          </w:p>
          <w:p w14:paraId="1B85C147" w14:textId="77777777" w:rsidR="00E26B31" w:rsidRPr="0043084E" w:rsidRDefault="00E26B31" w:rsidP="00CA002D">
            <w:pPr>
              <w:overflowPunct w:val="0"/>
              <w:topLinePunct/>
              <w:spacing w:line="420" w:lineRule="exact"/>
              <w:ind w:leftChars="351" w:left="842" w:firstLineChars="230" w:firstLine="644"/>
              <w:jc w:val="both"/>
              <w:rPr>
                <w:rFonts w:ascii="標楷體" w:eastAsia="標楷體" w:hAnsi="標楷體" w:cstheme="minorBid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251" w:type="dxa"/>
          </w:tcPr>
          <w:p w14:paraId="755484FA" w14:textId="77777777" w:rsidR="00E26B31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lastRenderedPageBreak/>
              <w:t>第</w:t>
            </w:r>
            <w:r w:rsidRPr="008058A7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七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合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於第</w:t>
            </w:r>
            <w:r w:rsidRPr="00BC292D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四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條至第</w:t>
            </w:r>
            <w:r w:rsidRPr="00BC292D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六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條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減免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規定者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納稅義務人應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填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具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減免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申請書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表，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檢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同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相關證明文件，依下列規定向</w:t>
            </w:r>
            <w:r w:rsidRPr="00BC292D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本市稅務局或分局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申請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。</w:t>
            </w:r>
          </w:p>
          <w:p w14:paraId="467E4FE6" w14:textId="77777777" w:rsidR="00E26B31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859" w:hangingChars="198" w:hanging="554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一、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四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條規定減免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地價稅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者，應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於每年（期）地價稅開徵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日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四十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日前提出申請；逾期申請者，自申請之次年（期）起適用。</w:t>
            </w:r>
          </w:p>
          <w:p w14:paraId="0C05260A" w14:textId="38DCC901" w:rsidR="00E26B31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859" w:hangingChars="198" w:hanging="554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lastRenderedPageBreak/>
              <w:t>二、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五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條規定減免房屋稅者，應於減免原因事實發生之日起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三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br w:type="page"/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十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日內提出申請；逾期申請者，自申請當月份起減免。</w:t>
            </w:r>
          </w:p>
          <w:p w14:paraId="3C910335" w14:textId="77777777" w:rsidR="00E26B31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859" w:hangingChars="198" w:hanging="554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三、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六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條規定免徵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契稅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者，應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於申報契稅時提出申請。</w:t>
            </w:r>
          </w:p>
          <w:p w14:paraId="2234DD3A" w14:textId="77777777" w:rsidR="00E26B31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依前項第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款規定減免地價稅者，於減免原因消滅時，納稅義務人應</w:t>
            </w:r>
            <w:r w:rsidRPr="00BC292D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即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向</w:t>
            </w:r>
            <w:r w:rsidRPr="0054704A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本市稅務局或分局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申報，自次年（期）</w:t>
            </w:r>
            <w:r w:rsidRPr="0054704A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  <w:u w:val="thick"/>
              </w:rPr>
              <w:t>恢復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按一般用地稅率徵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收</w:t>
            </w:r>
            <w:r w:rsidRPr="0043084E"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  <w:t>。</w:t>
            </w:r>
          </w:p>
          <w:p w14:paraId="6117ACCC" w14:textId="77777777" w:rsidR="00E26B31" w:rsidRPr="0043084E" w:rsidRDefault="00E26B31" w:rsidP="00B72F6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Chars="127" w:left="305" w:firstLineChars="202" w:firstLine="566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  <w:u w:val="single"/>
              </w:rPr>
            </w:pP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依第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一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項第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二</w:t>
            </w:r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款規定減免房屋稅者，於減免原因消滅時，納稅義務人應即向本市稅務局或分局申報，自次月起恢復全額課</w:t>
            </w:r>
            <w:proofErr w:type="gramStart"/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徵</w:t>
            </w:r>
            <w:proofErr w:type="gramEnd"/>
            <w:r w:rsidRPr="0043084E">
              <w:rPr>
                <w:rFonts w:ascii="標楷體" w:eastAsia="標楷體" w:hAnsi="標楷體"/>
                <w:color w:val="000000" w:themeColor="text1"/>
                <w:sz w:val="28"/>
                <w:szCs w:val="28"/>
                <w:u w:val="thick"/>
              </w:rPr>
              <w:t>。</w:t>
            </w:r>
          </w:p>
        </w:tc>
        <w:tc>
          <w:tcPr>
            <w:tcW w:w="3289" w:type="dxa"/>
          </w:tcPr>
          <w:p w14:paraId="34A1DD4F" w14:textId="358C9EBA" w:rsidR="00E26B31" w:rsidRPr="0043084E" w:rsidRDefault="00B3075E" w:rsidP="00B3075E">
            <w:pPr>
              <w:pStyle w:val="a4"/>
              <w:spacing w:line="42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照修正條文通過。</w:t>
            </w:r>
          </w:p>
        </w:tc>
      </w:tr>
      <w:tr w:rsidR="0027682D" w:rsidRPr="0043084E" w14:paraId="37BF3942" w14:textId="77777777" w:rsidTr="00B3075E">
        <w:trPr>
          <w:trHeight w:val="2242"/>
        </w:trPr>
        <w:tc>
          <w:tcPr>
            <w:tcW w:w="3270" w:type="dxa"/>
          </w:tcPr>
          <w:p w14:paraId="2B9E0D28" w14:textId="4BBD5B34" w:rsidR="00E26B31" w:rsidRPr="0043084E" w:rsidRDefault="00E26B31" w:rsidP="004A709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九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 xml:space="preserve">條　　</w:t>
            </w:r>
            <w:r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本自治條例</w:t>
            </w:r>
            <w:r w:rsidR="00DE4D5A" w:rsidRPr="0043084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thick"/>
              </w:rPr>
              <w:t>，除第八條自</w:t>
            </w:r>
            <w:r w:rsidRPr="0043084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  <w:u w:val="thick"/>
              </w:rPr>
              <w:t>中華民國一百十三年七月一日施行</w:t>
            </w:r>
            <w:r w:rsidR="00DE4D5A" w:rsidRPr="0043084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  <w:u w:val="thick"/>
              </w:rPr>
              <w:t>外，</w:t>
            </w:r>
            <w:r w:rsidR="00DE4D5A" w:rsidRPr="0043084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自公布日施行</w:t>
            </w:r>
            <w:r w:rsidRPr="0043084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</w:rPr>
              <w:t>。</w:t>
            </w:r>
          </w:p>
        </w:tc>
        <w:tc>
          <w:tcPr>
            <w:tcW w:w="3251" w:type="dxa"/>
          </w:tcPr>
          <w:p w14:paraId="696B7D10" w14:textId="77777777" w:rsidR="00E26B31" w:rsidRPr="0043084E" w:rsidRDefault="00E26B31" w:rsidP="0043084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20" w:lineRule="exact"/>
              <w:ind w:left="305" w:hangingChars="109" w:hanging="305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第</w:t>
            </w:r>
            <w:r w:rsidRPr="008058A7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  <w:u w:val="thick"/>
              </w:rPr>
              <w:t>八</w:t>
            </w:r>
            <w:r w:rsidRPr="0043084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條　　本自治條例自公布日施行。</w:t>
            </w:r>
          </w:p>
          <w:p w14:paraId="5BA9BE3B" w14:textId="77777777" w:rsidR="00E26B31" w:rsidRPr="0043084E" w:rsidRDefault="00E26B31" w:rsidP="001E395E">
            <w:pPr>
              <w:overflowPunct w:val="0"/>
              <w:topLinePunct/>
              <w:spacing w:line="420" w:lineRule="exact"/>
              <w:ind w:left="896" w:hangingChars="320" w:hanging="896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3289" w:type="dxa"/>
          </w:tcPr>
          <w:p w14:paraId="365D6382" w14:textId="563A99B2" w:rsidR="00E26B31" w:rsidRPr="0043084E" w:rsidRDefault="00B3075E" w:rsidP="00DE4D5A">
            <w:pPr>
              <w:spacing w:line="420" w:lineRule="exact"/>
              <w:ind w:left="560" w:hangingChars="200" w:hanging="560"/>
              <w:jc w:val="both"/>
              <w:rPr>
                <w:rFonts w:ascii="標楷體" w:eastAsia="標楷體" w:hAnsi="標楷體"/>
                <w:color w:val="000000" w:themeColor="text1"/>
                <w:kern w:val="28"/>
                <w:sz w:val="28"/>
                <w:szCs w:val="28"/>
              </w:rPr>
            </w:pPr>
            <w:r w:rsidRPr="00B3075E">
              <w:rPr>
                <w:rFonts w:ascii="標楷體" w:eastAsia="標楷體" w:hAnsi="標楷體" w:hint="eastAsia"/>
                <w:color w:val="000000" w:themeColor="text1"/>
                <w:kern w:val="28"/>
                <w:sz w:val="28"/>
                <w:szCs w:val="28"/>
              </w:rPr>
              <w:t>照修正條文通過。</w:t>
            </w:r>
          </w:p>
        </w:tc>
      </w:tr>
    </w:tbl>
    <w:p w14:paraId="2F2EBDB2" w14:textId="65566826" w:rsidR="00396F7E" w:rsidRDefault="00396F7E" w:rsidP="00B05609">
      <w:pPr>
        <w:sectPr w:rsidR="00396F7E" w:rsidSect="00264C1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3E047A4F" w14:textId="22D4B29A" w:rsidR="00BE5E08" w:rsidRPr="004A709E" w:rsidRDefault="00BE5E08" w:rsidP="004A709E">
      <w:pPr>
        <w:kinsoku w:val="0"/>
        <w:overflowPunct w:val="0"/>
        <w:autoSpaceDE w:val="0"/>
        <w:autoSpaceDN w:val="0"/>
        <w:adjustRightInd w:val="0"/>
        <w:snapToGrid w:val="0"/>
        <w:spacing w:line="420" w:lineRule="exact"/>
        <w:jc w:val="both"/>
      </w:pPr>
    </w:p>
    <w:sectPr w:rsidR="00BE5E08" w:rsidRPr="004A709E" w:rsidSect="00264C1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562BD" w14:textId="77777777" w:rsidR="00A55F57" w:rsidRDefault="00A55F57" w:rsidP="00AB0B5D">
      <w:r>
        <w:separator/>
      </w:r>
    </w:p>
  </w:endnote>
  <w:endnote w:type="continuationSeparator" w:id="0">
    <w:p w14:paraId="2089D000" w14:textId="77777777" w:rsidR="00A55F57" w:rsidRDefault="00A55F57" w:rsidP="00AB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細明體">
    <w:panose1 w:val="02020309000000000000"/>
    <w:charset w:val="88"/>
    <w:family w:val="modern"/>
    <w:pitch w:val="fixed"/>
    <w:sig w:usb0="F1002BFF" w:usb1="29DFFFFF" w:usb2="00000037" w:usb3="00000000" w:csb0="003F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668704"/>
      <w:docPartObj>
        <w:docPartGallery w:val="Page Numbers (Bottom of Page)"/>
        <w:docPartUnique/>
      </w:docPartObj>
    </w:sdtPr>
    <w:sdtContent>
      <w:p w14:paraId="5F0E786F" w14:textId="77777777" w:rsidR="008022A4" w:rsidRDefault="008022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022A4">
          <w:rPr>
            <w:noProof/>
            <w:lang w:val="zh-TW"/>
          </w:rPr>
          <w:t>10</w:t>
        </w:r>
        <w:r>
          <w:fldChar w:fldCharType="end"/>
        </w:r>
      </w:p>
    </w:sdtContent>
  </w:sdt>
  <w:p w14:paraId="492F2DDD" w14:textId="77777777" w:rsidR="008022A4" w:rsidRDefault="008022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9A4C4" w14:textId="77777777" w:rsidR="00A55F57" w:rsidRDefault="00A55F57" w:rsidP="00AB0B5D">
      <w:r>
        <w:separator/>
      </w:r>
    </w:p>
  </w:footnote>
  <w:footnote w:type="continuationSeparator" w:id="0">
    <w:p w14:paraId="71C15216" w14:textId="77777777" w:rsidR="00A55F57" w:rsidRDefault="00A55F57" w:rsidP="00AB0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3B54"/>
    <w:multiLevelType w:val="hybridMultilevel"/>
    <w:tmpl w:val="C75C986A"/>
    <w:lvl w:ilvl="0" w:tplc="66ECC44A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525D41"/>
    <w:multiLevelType w:val="hybridMultilevel"/>
    <w:tmpl w:val="27BA9588"/>
    <w:lvl w:ilvl="0" w:tplc="2FCAAE9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A2702B"/>
    <w:multiLevelType w:val="hybridMultilevel"/>
    <w:tmpl w:val="02EA19B8"/>
    <w:lvl w:ilvl="0" w:tplc="B360F88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7557FF"/>
    <w:multiLevelType w:val="hybridMultilevel"/>
    <w:tmpl w:val="DBD8A404"/>
    <w:lvl w:ilvl="0" w:tplc="EF24BAFC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64" w:hanging="480"/>
      </w:pPr>
    </w:lvl>
    <w:lvl w:ilvl="2" w:tplc="0409001B" w:tentative="1">
      <w:start w:val="1"/>
      <w:numFmt w:val="lowerRoman"/>
      <w:lvlText w:val="%3."/>
      <w:lvlJc w:val="right"/>
      <w:pPr>
        <w:ind w:left="2844" w:hanging="480"/>
      </w:pPr>
    </w:lvl>
    <w:lvl w:ilvl="3" w:tplc="0409000F" w:tentative="1">
      <w:start w:val="1"/>
      <w:numFmt w:val="decimal"/>
      <w:lvlText w:val="%4."/>
      <w:lvlJc w:val="left"/>
      <w:pPr>
        <w:ind w:left="33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04" w:hanging="480"/>
      </w:pPr>
    </w:lvl>
    <w:lvl w:ilvl="5" w:tplc="0409001B" w:tentative="1">
      <w:start w:val="1"/>
      <w:numFmt w:val="lowerRoman"/>
      <w:lvlText w:val="%6."/>
      <w:lvlJc w:val="right"/>
      <w:pPr>
        <w:ind w:left="4284" w:hanging="480"/>
      </w:pPr>
    </w:lvl>
    <w:lvl w:ilvl="6" w:tplc="0409000F" w:tentative="1">
      <w:start w:val="1"/>
      <w:numFmt w:val="decimal"/>
      <w:lvlText w:val="%7."/>
      <w:lvlJc w:val="left"/>
      <w:pPr>
        <w:ind w:left="47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44" w:hanging="480"/>
      </w:pPr>
    </w:lvl>
    <w:lvl w:ilvl="8" w:tplc="0409001B" w:tentative="1">
      <w:start w:val="1"/>
      <w:numFmt w:val="lowerRoman"/>
      <w:lvlText w:val="%9."/>
      <w:lvlJc w:val="right"/>
      <w:pPr>
        <w:ind w:left="5724" w:hanging="480"/>
      </w:pPr>
    </w:lvl>
  </w:abstractNum>
  <w:abstractNum w:abstractNumId="4" w15:restartNumberingAfterBreak="0">
    <w:nsid w:val="24CC6CA8"/>
    <w:multiLevelType w:val="hybridMultilevel"/>
    <w:tmpl w:val="7590AAFA"/>
    <w:lvl w:ilvl="0" w:tplc="3132D76E">
      <w:start w:val="1"/>
      <w:numFmt w:val="taiwaneseCountingThousand"/>
      <w:lvlText w:val="(%1)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6147CF1"/>
    <w:multiLevelType w:val="hybridMultilevel"/>
    <w:tmpl w:val="4E487F90"/>
    <w:lvl w:ilvl="0" w:tplc="6BD09D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8C7027"/>
    <w:multiLevelType w:val="hybridMultilevel"/>
    <w:tmpl w:val="EC2269E8"/>
    <w:lvl w:ilvl="0" w:tplc="5B4020AC">
      <w:start w:val="1"/>
      <w:numFmt w:val="taiwaneseCountingThousand"/>
      <w:lvlText w:val="%1、"/>
      <w:lvlJc w:val="left"/>
      <w:pPr>
        <w:ind w:left="166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09" w:hanging="480"/>
      </w:pPr>
    </w:lvl>
    <w:lvl w:ilvl="2" w:tplc="0409001B" w:tentative="1">
      <w:start w:val="1"/>
      <w:numFmt w:val="lowerRoman"/>
      <w:lvlText w:val="%3."/>
      <w:lvlJc w:val="right"/>
      <w:pPr>
        <w:ind w:left="2389" w:hanging="480"/>
      </w:pPr>
    </w:lvl>
    <w:lvl w:ilvl="3" w:tplc="0409000F" w:tentative="1">
      <w:start w:val="1"/>
      <w:numFmt w:val="decimal"/>
      <w:lvlText w:val="%4."/>
      <w:lvlJc w:val="left"/>
      <w:pPr>
        <w:ind w:left="28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9" w:hanging="480"/>
      </w:pPr>
    </w:lvl>
    <w:lvl w:ilvl="5" w:tplc="0409001B" w:tentative="1">
      <w:start w:val="1"/>
      <w:numFmt w:val="lowerRoman"/>
      <w:lvlText w:val="%6."/>
      <w:lvlJc w:val="right"/>
      <w:pPr>
        <w:ind w:left="3829" w:hanging="480"/>
      </w:pPr>
    </w:lvl>
    <w:lvl w:ilvl="6" w:tplc="0409000F" w:tentative="1">
      <w:start w:val="1"/>
      <w:numFmt w:val="decimal"/>
      <w:lvlText w:val="%7."/>
      <w:lvlJc w:val="left"/>
      <w:pPr>
        <w:ind w:left="43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9" w:hanging="480"/>
      </w:pPr>
    </w:lvl>
    <w:lvl w:ilvl="8" w:tplc="0409001B" w:tentative="1">
      <w:start w:val="1"/>
      <w:numFmt w:val="lowerRoman"/>
      <w:lvlText w:val="%9."/>
      <w:lvlJc w:val="right"/>
      <w:pPr>
        <w:ind w:left="5269" w:hanging="480"/>
      </w:pPr>
    </w:lvl>
  </w:abstractNum>
  <w:abstractNum w:abstractNumId="7" w15:restartNumberingAfterBreak="0">
    <w:nsid w:val="2C8D5D03"/>
    <w:multiLevelType w:val="hybridMultilevel"/>
    <w:tmpl w:val="C97E949E"/>
    <w:lvl w:ilvl="0" w:tplc="BEB6D1BC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54147E4"/>
    <w:multiLevelType w:val="hybridMultilevel"/>
    <w:tmpl w:val="6576E286"/>
    <w:lvl w:ilvl="0" w:tplc="6BD09D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835837"/>
    <w:multiLevelType w:val="hybridMultilevel"/>
    <w:tmpl w:val="5030BE6A"/>
    <w:lvl w:ilvl="0" w:tplc="6A1078E4">
      <w:start w:val="1"/>
      <w:numFmt w:val="decimal"/>
      <w:lvlText w:val="%1."/>
      <w:lvlJc w:val="left"/>
      <w:pPr>
        <w:ind w:left="192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" w15:restartNumberingAfterBreak="0">
    <w:nsid w:val="48942826"/>
    <w:multiLevelType w:val="hybridMultilevel"/>
    <w:tmpl w:val="BD14501E"/>
    <w:lvl w:ilvl="0" w:tplc="71901C36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C15CC3"/>
    <w:multiLevelType w:val="hybridMultilevel"/>
    <w:tmpl w:val="4ABC6FD0"/>
    <w:lvl w:ilvl="0" w:tplc="1412484E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12" w15:restartNumberingAfterBreak="0">
    <w:nsid w:val="4CE236FE"/>
    <w:multiLevelType w:val="hybridMultilevel"/>
    <w:tmpl w:val="66CE454E"/>
    <w:lvl w:ilvl="0" w:tplc="DC9CCC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3E950DA"/>
    <w:multiLevelType w:val="hybridMultilevel"/>
    <w:tmpl w:val="E8B60CC2"/>
    <w:lvl w:ilvl="0" w:tplc="AEDEEB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101A3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8A01B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A6C5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062DA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AA749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B0B8E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85A1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60CA7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7344F"/>
    <w:multiLevelType w:val="hybridMultilevel"/>
    <w:tmpl w:val="02EA19B8"/>
    <w:lvl w:ilvl="0" w:tplc="B360F88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A3359B"/>
    <w:multiLevelType w:val="hybridMultilevel"/>
    <w:tmpl w:val="4F083D08"/>
    <w:lvl w:ilvl="0" w:tplc="EC0662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8EEE3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58E90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543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08502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BCA5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DC953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502FD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96FC3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6352C"/>
    <w:multiLevelType w:val="hybridMultilevel"/>
    <w:tmpl w:val="6576E286"/>
    <w:lvl w:ilvl="0" w:tplc="6BD09D4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52998717">
    <w:abstractNumId w:val="6"/>
  </w:num>
  <w:num w:numId="2" w16cid:durableId="819660271">
    <w:abstractNumId w:val="9"/>
  </w:num>
  <w:num w:numId="3" w16cid:durableId="1581060763">
    <w:abstractNumId w:val="13"/>
  </w:num>
  <w:num w:numId="4" w16cid:durableId="916592617">
    <w:abstractNumId w:val="15"/>
  </w:num>
  <w:num w:numId="5" w16cid:durableId="2016805272">
    <w:abstractNumId w:val="12"/>
  </w:num>
  <w:num w:numId="6" w16cid:durableId="978460810">
    <w:abstractNumId w:val="10"/>
  </w:num>
  <w:num w:numId="7" w16cid:durableId="2033534810">
    <w:abstractNumId w:val="7"/>
  </w:num>
  <w:num w:numId="8" w16cid:durableId="1800341422">
    <w:abstractNumId w:val="0"/>
  </w:num>
  <w:num w:numId="9" w16cid:durableId="412746745">
    <w:abstractNumId w:val="14"/>
  </w:num>
  <w:num w:numId="10" w16cid:durableId="1195926450">
    <w:abstractNumId w:val="2"/>
  </w:num>
  <w:num w:numId="11" w16cid:durableId="1220752640">
    <w:abstractNumId w:val="3"/>
  </w:num>
  <w:num w:numId="12" w16cid:durableId="1727337796">
    <w:abstractNumId w:val="8"/>
  </w:num>
  <w:num w:numId="13" w16cid:durableId="1072505155">
    <w:abstractNumId w:val="16"/>
  </w:num>
  <w:num w:numId="14" w16cid:durableId="336268897">
    <w:abstractNumId w:val="5"/>
  </w:num>
  <w:num w:numId="15" w16cid:durableId="602302089">
    <w:abstractNumId w:val="11"/>
  </w:num>
  <w:num w:numId="16" w16cid:durableId="363135969">
    <w:abstractNumId w:val="4"/>
  </w:num>
  <w:num w:numId="17" w16cid:durableId="1997026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304"/>
    <w:rsid w:val="00000FB1"/>
    <w:rsid w:val="00001316"/>
    <w:rsid w:val="00002963"/>
    <w:rsid w:val="00017E61"/>
    <w:rsid w:val="00021348"/>
    <w:rsid w:val="0002315A"/>
    <w:rsid w:val="000307E2"/>
    <w:rsid w:val="00061478"/>
    <w:rsid w:val="00061DDE"/>
    <w:rsid w:val="000648FD"/>
    <w:rsid w:val="000650CA"/>
    <w:rsid w:val="00066D62"/>
    <w:rsid w:val="00076088"/>
    <w:rsid w:val="000810A9"/>
    <w:rsid w:val="00083E35"/>
    <w:rsid w:val="00084F74"/>
    <w:rsid w:val="0009075A"/>
    <w:rsid w:val="00090E3C"/>
    <w:rsid w:val="000926FB"/>
    <w:rsid w:val="00093F76"/>
    <w:rsid w:val="000A3A63"/>
    <w:rsid w:val="000A5365"/>
    <w:rsid w:val="000C24A7"/>
    <w:rsid w:val="000C2E9B"/>
    <w:rsid w:val="000D06BD"/>
    <w:rsid w:val="000D432D"/>
    <w:rsid w:val="000D497F"/>
    <w:rsid w:val="000D58C5"/>
    <w:rsid w:val="000F0F0A"/>
    <w:rsid w:val="000F479C"/>
    <w:rsid w:val="000F52C0"/>
    <w:rsid w:val="000F5D1E"/>
    <w:rsid w:val="000F7CBC"/>
    <w:rsid w:val="00100665"/>
    <w:rsid w:val="001023B6"/>
    <w:rsid w:val="00103928"/>
    <w:rsid w:val="0010648B"/>
    <w:rsid w:val="00107088"/>
    <w:rsid w:val="00107932"/>
    <w:rsid w:val="00120BBE"/>
    <w:rsid w:val="0012131D"/>
    <w:rsid w:val="001234DF"/>
    <w:rsid w:val="00126EEE"/>
    <w:rsid w:val="00134C7E"/>
    <w:rsid w:val="0013626C"/>
    <w:rsid w:val="00146A03"/>
    <w:rsid w:val="001617B7"/>
    <w:rsid w:val="00163B46"/>
    <w:rsid w:val="001726F7"/>
    <w:rsid w:val="00190EDD"/>
    <w:rsid w:val="00192CC2"/>
    <w:rsid w:val="00195564"/>
    <w:rsid w:val="00197737"/>
    <w:rsid w:val="001A2783"/>
    <w:rsid w:val="001A493A"/>
    <w:rsid w:val="001B2264"/>
    <w:rsid w:val="001B2F95"/>
    <w:rsid w:val="001C0005"/>
    <w:rsid w:val="001C3BB9"/>
    <w:rsid w:val="001D5061"/>
    <w:rsid w:val="001E395E"/>
    <w:rsid w:val="00201BD0"/>
    <w:rsid w:val="00202544"/>
    <w:rsid w:val="00206422"/>
    <w:rsid w:val="0021042B"/>
    <w:rsid w:val="0021075D"/>
    <w:rsid w:val="00213A97"/>
    <w:rsid w:val="00221034"/>
    <w:rsid w:val="002221FF"/>
    <w:rsid w:val="002262DC"/>
    <w:rsid w:val="00226CAB"/>
    <w:rsid w:val="00227459"/>
    <w:rsid w:val="00234E3E"/>
    <w:rsid w:val="002402D9"/>
    <w:rsid w:val="00242DC9"/>
    <w:rsid w:val="00256425"/>
    <w:rsid w:val="002620A3"/>
    <w:rsid w:val="00263F4F"/>
    <w:rsid w:val="00264C17"/>
    <w:rsid w:val="00266451"/>
    <w:rsid w:val="002670B2"/>
    <w:rsid w:val="00267535"/>
    <w:rsid w:val="002718A5"/>
    <w:rsid w:val="0027682D"/>
    <w:rsid w:val="00284BD3"/>
    <w:rsid w:val="00291933"/>
    <w:rsid w:val="002943E3"/>
    <w:rsid w:val="00296DD1"/>
    <w:rsid w:val="002A2C74"/>
    <w:rsid w:val="002B4DD6"/>
    <w:rsid w:val="002B715B"/>
    <w:rsid w:val="002C1121"/>
    <w:rsid w:val="002C193F"/>
    <w:rsid w:val="002C2EDC"/>
    <w:rsid w:val="002D2198"/>
    <w:rsid w:val="002D4168"/>
    <w:rsid w:val="002D76AB"/>
    <w:rsid w:val="002E0FF3"/>
    <w:rsid w:val="002E45B4"/>
    <w:rsid w:val="002E45DE"/>
    <w:rsid w:val="002F1364"/>
    <w:rsid w:val="002F6024"/>
    <w:rsid w:val="002F7462"/>
    <w:rsid w:val="003029CA"/>
    <w:rsid w:val="00304A59"/>
    <w:rsid w:val="00304D0B"/>
    <w:rsid w:val="0030601F"/>
    <w:rsid w:val="00307D99"/>
    <w:rsid w:val="00313145"/>
    <w:rsid w:val="00315EDC"/>
    <w:rsid w:val="003178F0"/>
    <w:rsid w:val="0032441B"/>
    <w:rsid w:val="003273C6"/>
    <w:rsid w:val="00333619"/>
    <w:rsid w:val="00333F15"/>
    <w:rsid w:val="0033498E"/>
    <w:rsid w:val="00340ACB"/>
    <w:rsid w:val="0034452E"/>
    <w:rsid w:val="003503B5"/>
    <w:rsid w:val="00352A34"/>
    <w:rsid w:val="003637D3"/>
    <w:rsid w:val="0036492C"/>
    <w:rsid w:val="00365E40"/>
    <w:rsid w:val="00371082"/>
    <w:rsid w:val="003769EB"/>
    <w:rsid w:val="00380B06"/>
    <w:rsid w:val="003811E8"/>
    <w:rsid w:val="00382279"/>
    <w:rsid w:val="003861F2"/>
    <w:rsid w:val="003916DD"/>
    <w:rsid w:val="00392C3E"/>
    <w:rsid w:val="00395616"/>
    <w:rsid w:val="00396F7E"/>
    <w:rsid w:val="00397AC1"/>
    <w:rsid w:val="003A1097"/>
    <w:rsid w:val="003A368E"/>
    <w:rsid w:val="003B1507"/>
    <w:rsid w:val="003B1784"/>
    <w:rsid w:val="003B28E1"/>
    <w:rsid w:val="003C02FD"/>
    <w:rsid w:val="003D29BF"/>
    <w:rsid w:val="003D374E"/>
    <w:rsid w:val="003D74D7"/>
    <w:rsid w:val="003E05A1"/>
    <w:rsid w:val="003E05AB"/>
    <w:rsid w:val="003E4368"/>
    <w:rsid w:val="003E4E80"/>
    <w:rsid w:val="003E50A2"/>
    <w:rsid w:val="003F0204"/>
    <w:rsid w:val="003F21F8"/>
    <w:rsid w:val="003F7D3A"/>
    <w:rsid w:val="004017C3"/>
    <w:rsid w:val="00401D69"/>
    <w:rsid w:val="0041145F"/>
    <w:rsid w:val="00416FB3"/>
    <w:rsid w:val="00417E50"/>
    <w:rsid w:val="004206BE"/>
    <w:rsid w:val="00426EA5"/>
    <w:rsid w:val="0043084E"/>
    <w:rsid w:val="00435244"/>
    <w:rsid w:val="00440869"/>
    <w:rsid w:val="004415A7"/>
    <w:rsid w:val="0044178E"/>
    <w:rsid w:val="00451CCF"/>
    <w:rsid w:val="00451F3E"/>
    <w:rsid w:val="004527CA"/>
    <w:rsid w:val="00453D63"/>
    <w:rsid w:val="00457E48"/>
    <w:rsid w:val="0046009A"/>
    <w:rsid w:val="004613FD"/>
    <w:rsid w:val="004619BB"/>
    <w:rsid w:val="0047261E"/>
    <w:rsid w:val="00474A14"/>
    <w:rsid w:val="004752D3"/>
    <w:rsid w:val="0047582A"/>
    <w:rsid w:val="004758A9"/>
    <w:rsid w:val="00476D0F"/>
    <w:rsid w:val="0047719D"/>
    <w:rsid w:val="00484C13"/>
    <w:rsid w:val="0048633F"/>
    <w:rsid w:val="0049116D"/>
    <w:rsid w:val="004A18BC"/>
    <w:rsid w:val="004A28EA"/>
    <w:rsid w:val="004A2C93"/>
    <w:rsid w:val="004A464E"/>
    <w:rsid w:val="004A709E"/>
    <w:rsid w:val="004C399B"/>
    <w:rsid w:val="004C3D85"/>
    <w:rsid w:val="004E02A2"/>
    <w:rsid w:val="004E3087"/>
    <w:rsid w:val="004F540B"/>
    <w:rsid w:val="004F643B"/>
    <w:rsid w:val="004F69E9"/>
    <w:rsid w:val="0050194F"/>
    <w:rsid w:val="00501F1F"/>
    <w:rsid w:val="00502229"/>
    <w:rsid w:val="00510256"/>
    <w:rsid w:val="0051315C"/>
    <w:rsid w:val="005169AB"/>
    <w:rsid w:val="005267AE"/>
    <w:rsid w:val="0053037C"/>
    <w:rsid w:val="005313DF"/>
    <w:rsid w:val="005324D3"/>
    <w:rsid w:val="00532B91"/>
    <w:rsid w:val="005353AC"/>
    <w:rsid w:val="00536370"/>
    <w:rsid w:val="00536435"/>
    <w:rsid w:val="005364B6"/>
    <w:rsid w:val="00536E1F"/>
    <w:rsid w:val="0054704A"/>
    <w:rsid w:val="005473CB"/>
    <w:rsid w:val="00551C93"/>
    <w:rsid w:val="005569DE"/>
    <w:rsid w:val="00556E6F"/>
    <w:rsid w:val="00557B76"/>
    <w:rsid w:val="00563721"/>
    <w:rsid w:val="0056679E"/>
    <w:rsid w:val="0056710C"/>
    <w:rsid w:val="00570644"/>
    <w:rsid w:val="005844A1"/>
    <w:rsid w:val="005873CE"/>
    <w:rsid w:val="00594A82"/>
    <w:rsid w:val="00594C0B"/>
    <w:rsid w:val="00595377"/>
    <w:rsid w:val="00595D48"/>
    <w:rsid w:val="005964B6"/>
    <w:rsid w:val="005A1948"/>
    <w:rsid w:val="005A39A3"/>
    <w:rsid w:val="005A580C"/>
    <w:rsid w:val="005A7B9D"/>
    <w:rsid w:val="005B01A9"/>
    <w:rsid w:val="005B574F"/>
    <w:rsid w:val="005B7FAE"/>
    <w:rsid w:val="005D5B78"/>
    <w:rsid w:val="005D71FF"/>
    <w:rsid w:val="005E0AF3"/>
    <w:rsid w:val="00604A43"/>
    <w:rsid w:val="0060543A"/>
    <w:rsid w:val="0061004A"/>
    <w:rsid w:val="0061171A"/>
    <w:rsid w:val="0061240F"/>
    <w:rsid w:val="00623B31"/>
    <w:rsid w:val="0062550A"/>
    <w:rsid w:val="006320E5"/>
    <w:rsid w:val="006321E5"/>
    <w:rsid w:val="00641CD6"/>
    <w:rsid w:val="006436EA"/>
    <w:rsid w:val="00643CE7"/>
    <w:rsid w:val="00650EE3"/>
    <w:rsid w:val="006517E3"/>
    <w:rsid w:val="00651D45"/>
    <w:rsid w:val="00654AD4"/>
    <w:rsid w:val="0066009D"/>
    <w:rsid w:val="006634A5"/>
    <w:rsid w:val="006634C4"/>
    <w:rsid w:val="00664D83"/>
    <w:rsid w:val="00671A8B"/>
    <w:rsid w:val="00671CD5"/>
    <w:rsid w:val="00674676"/>
    <w:rsid w:val="00677064"/>
    <w:rsid w:val="00681182"/>
    <w:rsid w:val="00681D49"/>
    <w:rsid w:val="00695EA9"/>
    <w:rsid w:val="0069635C"/>
    <w:rsid w:val="006A0077"/>
    <w:rsid w:val="006A12D4"/>
    <w:rsid w:val="006A1E05"/>
    <w:rsid w:val="006B2B28"/>
    <w:rsid w:val="006E0716"/>
    <w:rsid w:val="006E09AA"/>
    <w:rsid w:val="006E2843"/>
    <w:rsid w:val="006E2E45"/>
    <w:rsid w:val="006F7EC3"/>
    <w:rsid w:val="007005A5"/>
    <w:rsid w:val="007048E7"/>
    <w:rsid w:val="00705812"/>
    <w:rsid w:val="00710B8C"/>
    <w:rsid w:val="00712419"/>
    <w:rsid w:val="00714E51"/>
    <w:rsid w:val="00715849"/>
    <w:rsid w:val="00721F78"/>
    <w:rsid w:val="00723B18"/>
    <w:rsid w:val="0072412A"/>
    <w:rsid w:val="00742460"/>
    <w:rsid w:val="00745B5E"/>
    <w:rsid w:val="007644C3"/>
    <w:rsid w:val="0076498D"/>
    <w:rsid w:val="00767127"/>
    <w:rsid w:val="00774337"/>
    <w:rsid w:val="00774B02"/>
    <w:rsid w:val="0077696B"/>
    <w:rsid w:val="00776CE0"/>
    <w:rsid w:val="007773F2"/>
    <w:rsid w:val="00792100"/>
    <w:rsid w:val="00792798"/>
    <w:rsid w:val="00795019"/>
    <w:rsid w:val="00796ABF"/>
    <w:rsid w:val="007A0BC8"/>
    <w:rsid w:val="007A6832"/>
    <w:rsid w:val="007A6C87"/>
    <w:rsid w:val="007B48AB"/>
    <w:rsid w:val="007B768D"/>
    <w:rsid w:val="007D313F"/>
    <w:rsid w:val="007D3301"/>
    <w:rsid w:val="007D36E6"/>
    <w:rsid w:val="007D386A"/>
    <w:rsid w:val="007F6951"/>
    <w:rsid w:val="007F73AC"/>
    <w:rsid w:val="008019C8"/>
    <w:rsid w:val="008022A4"/>
    <w:rsid w:val="00802560"/>
    <w:rsid w:val="00803680"/>
    <w:rsid w:val="00803C39"/>
    <w:rsid w:val="00803E4B"/>
    <w:rsid w:val="008058A7"/>
    <w:rsid w:val="0080784F"/>
    <w:rsid w:val="008104B2"/>
    <w:rsid w:val="00817EAC"/>
    <w:rsid w:val="00821465"/>
    <w:rsid w:val="008279F2"/>
    <w:rsid w:val="00832BA1"/>
    <w:rsid w:val="008406A1"/>
    <w:rsid w:val="00844403"/>
    <w:rsid w:val="00850B8A"/>
    <w:rsid w:val="00853924"/>
    <w:rsid w:val="00862DF6"/>
    <w:rsid w:val="00864BBC"/>
    <w:rsid w:val="00865E60"/>
    <w:rsid w:val="00874A72"/>
    <w:rsid w:val="0088016A"/>
    <w:rsid w:val="00886E98"/>
    <w:rsid w:val="00892F8B"/>
    <w:rsid w:val="008931E6"/>
    <w:rsid w:val="00896BFD"/>
    <w:rsid w:val="008973A0"/>
    <w:rsid w:val="00897F8D"/>
    <w:rsid w:val="008A3899"/>
    <w:rsid w:val="008A3C36"/>
    <w:rsid w:val="008A597D"/>
    <w:rsid w:val="008B0915"/>
    <w:rsid w:val="008B543B"/>
    <w:rsid w:val="008C2D5E"/>
    <w:rsid w:val="008D0674"/>
    <w:rsid w:val="008D1C99"/>
    <w:rsid w:val="008D36E2"/>
    <w:rsid w:val="008D3819"/>
    <w:rsid w:val="008D43EF"/>
    <w:rsid w:val="008D7DB0"/>
    <w:rsid w:val="008E4944"/>
    <w:rsid w:val="008F003F"/>
    <w:rsid w:val="008F3458"/>
    <w:rsid w:val="008F50E8"/>
    <w:rsid w:val="009014FD"/>
    <w:rsid w:val="009048E5"/>
    <w:rsid w:val="00905A53"/>
    <w:rsid w:val="0090790C"/>
    <w:rsid w:val="009121CF"/>
    <w:rsid w:val="009146D0"/>
    <w:rsid w:val="00917A3C"/>
    <w:rsid w:val="00926F50"/>
    <w:rsid w:val="00927FC2"/>
    <w:rsid w:val="0093156C"/>
    <w:rsid w:val="00934A99"/>
    <w:rsid w:val="009406B6"/>
    <w:rsid w:val="00941485"/>
    <w:rsid w:val="0094379A"/>
    <w:rsid w:val="00944840"/>
    <w:rsid w:val="00953FD0"/>
    <w:rsid w:val="009562C7"/>
    <w:rsid w:val="00961815"/>
    <w:rsid w:val="00961F8E"/>
    <w:rsid w:val="00965ED6"/>
    <w:rsid w:val="00966DC2"/>
    <w:rsid w:val="00972541"/>
    <w:rsid w:val="00977399"/>
    <w:rsid w:val="009817B3"/>
    <w:rsid w:val="00995703"/>
    <w:rsid w:val="009A10E9"/>
    <w:rsid w:val="009A1EEA"/>
    <w:rsid w:val="009A2411"/>
    <w:rsid w:val="009B0507"/>
    <w:rsid w:val="009B7210"/>
    <w:rsid w:val="009C0FD9"/>
    <w:rsid w:val="009C19D6"/>
    <w:rsid w:val="009C1B6D"/>
    <w:rsid w:val="009D0CF1"/>
    <w:rsid w:val="009D3067"/>
    <w:rsid w:val="009D582F"/>
    <w:rsid w:val="009D6828"/>
    <w:rsid w:val="009E21C2"/>
    <w:rsid w:val="009E25E1"/>
    <w:rsid w:val="009E433A"/>
    <w:rsid w:val="009E4FB3"/>
    <w:rsid w:val="00A0096E"/>
    <w:rsid w:val="00A118C8"/>
    <w:rsid w:val="00A17304"/>
    <w:rsid w:val="00A201B9"/>
    <w:rsid w:val="00A21B4E"/>
    <w:rsid w:val="00A2242F"/>
    <w:rsid w:val="00A23337"/>
    <w:rsid w:val="00A25843"/>
    <w:rsid w:val="00A269FE"/>
    <w:rsid w:val="00A3266F"/>
    <w:rsid w:val="00A4080A"/>
    <w:rsid w:val="00A41FE1"/>
    <w:rsid w:val="00A464C0"/>
    <w:rsid w:val="00A47E6A"/>
    <w:rsid w:val="00A5190C"/>
    <w:rsid w:val="00A526D3"/>
    <w:rsid w:val="00A52B26"/>
    <w:rsid w:val="00A543A0"/>
    <w:rsid w:val="00A55F57"/>
    <w:rsid w:val="00A60C97"/>
    <w:rsid w:val="00A70E5D"/>
    <w:rsid w:val="00A7511E"/>
    <w:rsid w:val="00A77D3A"/>
    <w:rsid w:val="00A812B7"/>
    <w:rsid w:val="00A838C6"/>
    <w:rsid w:val="00A9025D"/>
    <w:rsid w:val="00AA0999"/>
    <w:rsid w:val="00AB0B5D"/>
    <w:rsid w:val="00AB11F9"/>
    <w:rsid w:val="00AB2B90"/>
    <w:rsid w:val="00AB372C"/>
    <w:rsid w:val="00AC0EC0"/>
    <w:rsid w:val="00AC3087"/>
    <w:rsid w:val="00AD7719"/>
    <w:rsid w:val="00AE20B3"/>
    <w:rsid w:val="00AE4138"/>
    <w:rsid w:val="00AE7D77"/>
    <w:rsid w:val="00AF12B0"/>
    <w:rsid w:val="00AF2A63"/>
    <w:rsid w:val="00AF4690"/>
    <w:rsid w:val="00B05609"/>
    <w:rsid w:val="00B1023C"/>
    <w:rsid w:val="00B10951"/>
    <w:rsid w:val="00B10E9B"/>
    <w:rsid w:val="00B12F12"/>
    <w:rsid w:val="00B1409F"/>
    <w:rsid w:val="00B1562F"/>
    <w:rsid w:val="00B263E2"/>
    <w:rsid w:val="00B263F2"/>
    <w:rsid w:val="00B3075E"/>
    <w:rsid w:val="00B32C26"/>
    <w:rsid w:val="00B4008B"/>
    <w:rsid w:val="00B40456"/>
    <w:rsid w:val="00B506CE"/>
    <w:rsid w:val="00B50734"/>
    <w:rsid w:val="00B50A7E"/>
    <w:rsid w:val="00B52F3A"/>
    <w:rsid w:val="00B6153C"/>
    <w:rsid w:val="00B63C27"/>
    <w:rsid w:val="00B6417D"/>
    <w:rsid w:val="00B658D4"/>
    <w:rsid w:val="00B67C01"/>
    <w:rsid w:val="00B72F61"/>
    <w:rsid w:val="00B73B32"/>
    <w:rsid w:val="00B73E11"/>
    <w:rsid w:val="00B75960"/>
    <w:rsid w:val="00B75BFA"/>
    <w:rsid w:val="00B85000"/>
    <w:rsid w:val="00B8734F"/>
    <w:rsid w:val="00BA0CF6"/>
    <w:rsid w:val="00BA1D23"/>
    <w:rsid w:val="00BA7A2D"/>
    <w:rsid w:val="00BB1133"/>
    <w:rsid w:val="00BB1216"/>
    <w:rsid w:val="00BB130C"/>
    <w:rsid w:val="00BB252C"/>
    <w:rsid w:val="00BB719B"/>
    <w:rsid w:val="00BC2198"/>
    <w:rsid w:val="00BC292D"/>
    <w:rsid w:val="00BC5A96"/>
    <w:rsid w:val="00BC685F"/>
    <w:rsid w:val="00BD1760"/>
    <w:rsid w:val="00BE0875"/>
    <w:rsid w:val="00BE42E1"/>
    <w:rsid w:val="00BE45C8"/>
    <w:rsid w:val="00BE4A35"/>
    <w:rsid w:val="00BE5E08"/>
    <w:rsid w:val="00BF115B"/>
    <w:rsid w:val="00BF4C48"/>
    <w:rsid w:val="00BF6DE0"/>
    <w:rsid w:val="00C00808"/>
    <w:rsid w:val="00C038F8"/>
    <w:rsid w:val="00C03E93"/>
    <w:rsid w:val="00C07F3B"/>
    <w:rsid w:val="00C1023A"/>
    <w:rsid w:val="00C129C7"/>
    <w:rsid w:val="00C12B90"/>
    <w:rsid w:val="00C2105F"/>
    <w:rsid w:val="00C23095"/>
    <w:rsid w:val="00C2336C"/>
    <w:rsid w:val="00C46C6F"/>
    <w:rsid w:val="00C514F0"/>
    <w:rsid w:val="00C53761"/>
    <w:rsid w:val="00C540BC"/>
    <w:rsid w:val="00C63712"/>
    <w:rsid w:val="00C706C1"/>
    <w:rsid w:val="00C82E72"/>
    <w:rsid w:val="00C83BBC"/>
    <w:rsid w:val="00C83DD7"/>
    <w:rsid w:val="00C8598B"/>
    <w:rsid w:val="00C862FD"/>
    <w:rsid w:val="00C87B8B"/>
    <w:rsid w:val="00C93C18"/>
    <w:rsid w:val="00C9463E"/>
    <w:rsid w:val="00C96F0A"/>
    <w:rsid w:val="00CA002D"/>
    <w:rsid w:val="00CA0D3E"/>
    <w:rsid w:val="00CA6FE3"/>
    <w:rsid w:val="00CB2710"/>
    <w:rsid w:val="00CB4A4F"/>
    <w:rsid w:val="00CC4017"/>
    <w:rsid w:val="00CC4056"/>
    <w:rsid w:val="00CC73B9"/>
    <w:rsid w:val="00CD267A"/>
    <w:rsid w:val="00CD4095"/>
    <w:rsid w:val="00CD4454"/>
    <w:rsid w:val="00CE19CF"/>
    <w:rsid w:val="00CE4778"/>
    <w:rsid w:val="00CE4F2B"/>
    <w:rsid w:val="00CE6E1A"/>
    <w:rsid w:val="00CE7BFB"/>
    <w:rsid w:val="00CF047F"/>
    <w:rsid w:val="00CF5219"/>
    <w:rsid w:val="00D0010D"/>
    <w:rsid w:val="00D07676"/>
    <w:rsid w:val="00D10505"/>
    <w:rsid w:val="00D11116"/>
    <w:rsid w:val="00D14652"/>
    <w:rsid w:val="00D21AD0"/>
    <w:rsid w:val="00D21E57"/>
    <w:rsid w:val="00D221CA"/>
    <w:rsid w:val="00D250B7"/>
    <w:rsid w:val="00D2557B"/>
    <w:rsid w:val="00D27C9A"/>
    <w:rsid w:val="00D337D3"/>
    <w:rsid w:val="00D3431B"/>
    <w:rsid w:val="00D35D4F"/>
    <w:rsid w:val="00D3726A"/>
    <w:rsid w:val="00D375D0"/>
    <w:rsid w:val="00D44C16"/>
    <w:rsid w:val="00D4513D"/>
    <w:rsid w:val="00D451A0"/>
    <w:rsid w:val="00D47E0F"/>
    <w:rsid w:val="00D50DC2"/>
    <w:rsid w:val="00D518FE"/>
    <w:rsid w:val="00D51D47"/>
    <w:rsid w:val="00D6493B"/>
    <w:rsid w:val="00D669FE"/>
    <w:rsid w:val="00D66B4F"/>
    <w:rsid w:val="00D7538E"/>
    <w:rsid w:val="00D753AF"/>
    <w:rsid w:val="00D7626F"/>
    <w:rsid w:val="00D772BD"/>
    <w:rsid w:val="00D810A1"/>
    <w:rsid w:val="00D8544A"/>
    <w:rsid w:val="00D85A59"/>
    <w:rsid w:val="00D86277"/>
    <w:rsid w:val="00D975BC"/>
    <w:rsid w:val="00DA4031"/>
    <w:rsid w:val="00DA450F"/>
    <w:rsid w:val="00DB1A06"/>
    <w:rsid w:val="00DB4B39"/>
    <w:rsid w:val="00DB5949"/>
    <w:rsid w:val="00DB71A4"/>
    <w:rsid w:val="00DB7C40"/>
    <w:rsid w:val="00DC0DAF"/>
    <w:rsid w:val="00DC50D4"/>
    <w:rsid w:val="00DC5B50"/>
    <w:rsid w:val="00DC7F50"/>
    <w:rsid w:val="00DD589C"/>
    <w:rsid w:val="00DE1986"/>
    <w:rsid w:val="00DE4D5A"/>
    <w:rsid w:val="00DE6504"/>
    <w:rsid w:val="00DE7A3B"/>
    <w:rsid w:val="00DF7D01"/>
    <w:rsid w:val="00E016C6"/>
    <w:rsid w:val="00E02EF6"/>
    <w:rsid w:val="00E1135F"/>
    <w:rsid w:val="00E166EB"/>
    <w:rsid w:val="00E24CF9"/>
    <w:rsid w:val="00E26B31"/>
    <w:rsid w:val="00E43124"/>
    <w:rsid w:val="00E4343A"/>
    <w:rsid w:val="00E45426"/>
    <w:rsid w:val="00E46603"/>
    <w:rsid w:val="00E473F7"/>
    <w:rsid w:val="00E47F2F"/>
    <w:rsid w:val="00E510CF"/>
    <w:rsid w:val="00E550A8"/>
    <w:rsid w:val="00E56ACE"/>
    <w:rsid w:val="00E57282"/>
    <w:rsid w:val="00E57E29"/>
    <w:rsid w:val="00E603EA"/>
    <w:rsid w:val="00E61D8B"/>
    <w:rsid w:val="00E62EA2"/>
    <w:rsid w:val="00E6788B"/>
    <w:rsid w:val="00E704F4"/>
    <w:rsid w:val="00E71BF7"/>
    <w:rsid w:val="00E7219D"/>
    <w:rsid w:val="00E727F1"/>
    <w:rsid w:val="00E729D8"/>
    <w:rsid w:val="00E76DAC"/>
    <w:rsid w:val="00E77881"/>
    <w:rsid w:val="00E80166"/>
    <w:rsid w:val="00E809C8"/>
    <w:rsid w:val="00E8170D"/>
    <w:rsid w:val="00EA2C42"/>
    <w:rsid w:val="00EA68D5"/>
    <w:rsid w:val="00EB3AE3"/>
    <w:rsid w:val="00EB62A6"/>
    <w:rsid w:val="00EC2AC7"/>
    <w:rsid w:val="00EC3047"/>
    <w:rsid w:val="00EC4FC9"/>
    <w:rsid w:val="00EC565B"/>
    <w:rsid w:val="00ED3881"/>
    <w:rsid w:val="00ED553D"/>
    <w:rsid w:val="00ED7C5C"/>
    <w:rsid w:val="00EE2ED5"/>
    <w:rsid w:val="00EF2088"/>
    <w:rsid w:val="00EF543C"/>
    <w:rsid w:val="00F02D95"/>
    <w:rsid w:val="00F03D46"/>
    <w:rsid w:val="00F119DA"/>
    <w:rsid w:val="00F1587E"/>
    <w:rsid w:val="00F16315"/>
    <w:rsid w:val="00F1674A"/>
    <w:rsid w:val="00F17678"/>
    <w:rsid w:val="00F20E77"/>
    <w:rsid w:val="00F2124D"/>
    <w:rsid w:val="00F23CEE"/>
    <w:rsid w:val="00F2634A"/>
    <w:rsid w:val="00F3183A"/>
    <w:rsid w:val="00F31E25"/>
    <w:rsid w:val="00F33D2A"/>
    <w:rsid w:val="00F42839"/>
    <w:rsid w:val="00F42EBE"/>
    <w:rsid w:val="00F4322C"/>
    <w:rsid w:val="00F4415A"/>
    <w:rsid w:val="00F50C53"/>
    <w:rsid w:val="00F532DF"/>
    <w:rsid w:val="00F56AD2"/>
    <w:rsid w:val="00F755AD"/>
    <w:rsid w:val="00F777BB"/>
    <w:rsid w:val="00F836BD"/>
    <w:rsid w:val="00F842BB"/>
    <w:rsid w:val="00F85070"/>
    <w:rsid w:val="00F873D6"/>
    <w:rsid w:val="00F9763C"/>
    <w:rsid w:val="00FA1144"/>
    <w:rsid w:val="00FA2CE4"/>
    <w:rsid w:val="00FA5B70"/>
    <w:rsid w:val="00FA7388"/>
    <w:rsid w:val="00FD2BE1"/>
    <w:rsid w:val="00FD402F"/>
    <w:rsid w:val="00FD48B6"/>
    <w:rsid w:val="00FD55A9"/>
    <w:rsid w:val="00FD68F1"/>
    <w:rsid w:val="00FD7776"/>
    <w:rsid w:val="00FE2BB0"/>
    <w:rsid w:val="00FE2F02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F3023"/>
  <w15:docId w15:val="{625E22A8-FDA7-452D-8564-260C15EC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6A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374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AB0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B0B5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B0B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B0B5D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2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2124D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D21E5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ab">
    <w:name w:val="表格第一列(文字分散)"/>
    <w:basedOn w:val="a"/>
    <w:next w:val="a"/>
    <w:rsid w:val="00DE1986"/>
    <w:pPr>
      <w:kinsoku w:val="0"/>
      <w:overflowPunct w:val="0"/>
      <w:spacing w:line="315" w:lineRule="exact"/>
      <w:ind w:leftChars="50" w:left="50" w:rightChars="50" w:right="50"/>
      <w:jc w:val="distribute"/>
      <w:textAlignment w:val="center"/>
    </w:pPr>
    <w:rPr>
      <w:rFonts w:eastAsia="華康細明體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6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7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61CFE-F2AC-46E5-B0D3-7FE0B4EB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8</cp:revision>
  <cp:lastPrinted>2024-05-10T05:04:00Z</cp:lastPrinted>
  <dcterms:created xsi:type="dcterms:W3CDTF">2025-03-14T08:31:00Z</dcterms:created>
  <dcterms:modified xsi:type="dcterms:W3CDTF">2025-03-19T04:06:00Z</dcterms:modified>
</cp:coreProperties>
</file>