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tbl>
      <w:tblPr>
        <w:tblStyle w:val="TableNormal"/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臺南市議會第4屆第9次臨時會會議紀錄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環保衛生委員會議案審查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時　　間：</w:t>
            </w:r>
            <w:r>
              <w:t xml:space="preserve">中華民國114年08月14日(四)14時00分</w:t>
            </w:r>
          </w:p>
        </w:tc>
      </w:tr>
      <w:tr w:rsidTr="005500D6">
        <w:trPr>
          <w:trHeight w:val="25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地　　點：</w:t>
            </w:r>
            <w:r>
              <w:t xml:space="preserve">民治會議室</w:t>
            </w:r>
          </w:p>
        </w:tc>
      </w:tr>
      <w:tr w:rsidTr="00326E84">
        <w:trPr>
          <w:trHeight w:val="33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出</w:t>
            </w: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席議員</w:t>
            </w:r>
            <w:r w:rsidRPr="0088156C" w:rsidR="00326E84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：</w:t>
            </w:r>
            <w:r w:rsidRPr="0088156C" w:rsidR="00DE36D6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 xml:space="preserve"> </w:t>
            </w:r>
            <w:r>
              <w:t xml:space="preserve">(依席次排序)</w:t>
            </w:r>
          </w:p>
        </w:tc>
      </w:tr>
      <w:tr w:rsidTr="005500D6">
        <w:trPr>
          <w:trHeight w:val="340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李偉智、吳通龍、楊中成、趙昆原</w:t>
            </w:r>
          </w:p>
        </w:tc>
      </w:tr>
      <w:tr w:rsidTr="00326E84">
        <w:trPr>
          <w:trHeight w:val="339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列席議員：</w:t>
            </w:r>
            <w:r>
              <w:t xml:space="preserve">(依席次排序)</w:t>
            </w:r>
          </w:p>
        </w:tc>
      </w:tr>
      <w:tr w:rsidTr="005500D6">
        <w:trPr>
          <w:trHeight w:val="333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謝舒凡、許至椿、林冠維、吳禹寰、李宗翰、蔡育輝、周嘉韋、Ingay Tali 穎艾達利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周奕齊</w:t>
            </w:r>
          </w:p>
        </w:tc>
      </w:tr>
      <w:tr w:rsidTr="00326E84">
        <w:trPr>
          <w:trHeight w:val="171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請假議員：</w:t>
            </w:r>
            <w:bookmarkStart w:id="0" w:name="_GoBack"/>
            <w:r>
              <w:t xml:space="preserve">(依席次排序)</w:t>
            </w:r>
            <w:bookmarkEnd w:id="0"/>
          </w:p>
        </w:tc>
      </w:tr>
      <w:tr w:rsidTr="005500D6">
        <w:trPr>
          <w:trHeight w:val="137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Times New Roman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117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列席人員：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臺</w:t>
            </w: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南市政府：</w:t>
            </w:r>
          </w:p>
        </w:tc>
      </w:tr>
      <w:tr w:rsidTr="005500D6">
        <w:trPr>
          <w:trHeight w:val="219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環保局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許仁澤 局長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清淨家園管理科 周麟豐科長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稽查檢驗科 張仕音科長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衛生局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李翠鳳 局長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法制處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楊璿圓 處長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政風處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張堯星 處長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社會局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郭乃文 局長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老人福利科 鄭妙君科長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社會救助科 陳儷今代理科長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少年及婦女福利科 許乃文科長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兒童福利科 楊小萱科長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身心障礙福利科 洪筱涵科長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</w:r>
          </w:p>
          <w:p>
            <w:pPr>
              <w:pStyle w:val="Style_Text"/>
              <w:pBdr/>
              <w:shd w:val="clear" w:color="auto" w:fill="auto"/>
              <w:rPr/>
            </w:pPr>
          </w:p>
        </w:tc>
      </w:tr>
      <w:tr w:rsidTr="005500D6">
        <w:trPr>
          <w:trHeight w:val="246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有關機關(構)：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31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本會：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專門委員 楊慕君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主　　席：</w:t>
            </w:r>
            <w:r>
              <w:t xml:space="preserve">尤榮智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記　　錄：</w:t>
            </w:r>
            <w:r>
              <w:t xml:space="preserve">蔡璧鴻</w:t>
            </w:r>
          </w:p>
        </w:tc>
      </w:tr>
      <w:tr w:rsidTr="00DD3CF6">
        <w:trPr>
          <w:trHeight w:val="25"/>
        </w:trPr>
        <w:tc>
          <w:tcPr>
            <w:tcW w:w="1512" w:type="dxa"/>
            <w:gridSpan w:val="2"/>
            <w:shd w:val="clear" w:color="auto" w:fill="auto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紀錄內容：</w:t>
            </w:r>
          </w:p>
        </w:tc>
        <w:tc>
          <w:tcPr>
            <w:tcW w:w="8836" w:type="dxa"/>
            <w:gridSpan w:val="2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pStyle_1"/>
              <w:numPr>
                <w:ilvl w:val="0"/>
                <w:numId w:val="4"/>
              </w:numPr>
              <w:rPr/>
            </w:pPr>
            <w:r>
              <w:t xml:space="preserve">討論事項：審查議員提案11件。</w:t>
            </w:r>
          </w:p>
          <w:p>
            <w:pPr>
              <w:pStyle w:val="pStyle_1"/>
              <w:numPr>
                <w:ilvl w:val="0"/>
                <w:numId w:val="4"/>
              </w:numPr>
            </w:pPr>
            <w:r>
              <w:t xml:space="preserve">審查結果：詳如議案審查意見報告書。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散會時間：</w:t>
            </w:r>
            <w:r>
              <w:t xml:space="preserve">中華民國114年08月14日(四)14時06分</w:t>
            </w:r>
          </w:p>
        </w:tc>
      </w:tr>
    </w:tbl>
    <w:p>
      <w:pPr>
        <w:pStyle w:val="Normal"/>
        <w:spacing w:line="340" w:lineRule="exact"/>
        <w:rPr>
          <w:lang w:eastAsia="zh-TW"/>
        </w:rPr>
      </w:pPr>
    </w:p>
    <w:sectPr w:rsidSect="001733E7">
      <w:footerReference w:type="default" r:id="rId3"/>
      <w:type w:val="continuous"/>
      <w:pgSz w:w="11904" w:h="16840" w:orient="portrait"/>
      <w:pgMar w:top="782" w:right="567" w:bottom="720" w:left="567" w:header="720" w:footer="720" w:gutter="0"/>
      <w:cols w:num="1" w:space="720">
        <w:col w:w="10770" w:space="7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EFF" w:usb1="C000785B" w:usb2="00000009" w:usb3="00000000" w:csb0="000001FF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Auto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Auto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Auto"/>
    <w:pitch w:val="variable"/>
    <w:sig w:usb0="E00006FF" w:usb1="420024FF" w:usb2="02000000" w:usb3="00000000" w:csb0="0000019F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Normal"/>
      <w:spacing w:line="200" w:lineRule="exact"/>
      <w:rPr>
        <w:sz w:val="20"/>
        <w:szCs w:val="20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>
    <w:multiLevelType w:val="hybridMultilevel"/>
    <w:lvl w:ilvl="0">
      <w:start w:val="1"/>
      <w:numFmt w:val="taiwaneseCountingThousand"/>
      <w:suff w:val="tab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>
      <w:start w:val="1"/>
      <w:numFmt w:val="ideographTraditional"/>
      <w:suff w:val="tab"/>
      <w:lvlText w:val="%2、"/>
      <w:lvlJc w:val="left"/>
      <w:pPr>
        <w:ind w:left="1054" w:hanging="480"/>
      </w:pPr>
      <w:rPr/>
    </w:lvl>
    <w:lvl w:ilvl="2">
      <w:start w:val="1"/>
      <w:numFmt w:val="lowerRoman"/>
      <w:suff w:val="tab"/>
      <w:lvlText w:val="%3."/>
      <w:lvlJc w:val="right"/>
      <w:pPr>
        <w:ind w:left="1534" w:hanging="480"/>
      </w:pPr>
      <w:rPr/>
    </w:lvl>
    <w:lvl w:ilvl="3">
      <w:start w:val="1"/>
      <w:numFmt w:val="decimal"/>
      <w:suff w:val="tab"/>
      <w:lvlText w:val="%4."/>
      <w:lvlJc w:val="left"/>
      <w:pPr>
        <w:ind w:left="2014" w:hanging="480"/>
      </w:pPr>
      <w:rPr/>
    </w:lvl>
    <w:lvl w:ilvl="4">
      <w:start w:val="1"/>
      <w:numFmt w:val="ideographTraditional"/>
      <w:suff w:val="tab"/>
      <w:lvlText w:val="%5、"/>
      <w:lvlJc w:val="left"/>
      <w:pPr>
        <w:ind w:left="2494" w:hanging="480"/>
      </w:pPr>
      <w:rPr/>
    </w:lvl>
    <w:lvl w:ilvl="5">
      <w:start w:val="1"/>
      <w:numFmt w:val="lowerRoman"/>
      <w:suff w:val="tab"/>
      <w:lvlText w:val="%6."/>
      <w:lvlJc w:val="right"/>
      <w:pPr>
        <w:ind w:left="2974" w:hanging="480"/>
      </w:pPr>
      <w:rPr/>
    </w:lvl>
    <w:lvl w:ilvl="6">
      <w:start w:val="1"/>
      <w:numFmt w:val="decimal"/>
      <w:suff w:val="tab"/>
      <w:lvlText w:val="%7."/>
      <w:lvlJc w:val="left"/>
      <w:pPr>
        <w:ind w:left="3454" w:hanging="480"/>
      </w:pPr>
      <w:rPr/>
    </w:lvl>
    <w:lvl w:ilvl="7">
      <w:start w:val="1"/>
      <w:numFmt w:val="ideographTraditional"/>
      <w:suff w:val="tab"/>
      <w:lvlText w:val="%8、"/>
      <w:lvlJc w:val="left"/>
      <w:pPr>
        <w:ind w:left="3934" w:hanging="480"/>
      </w:pPr>
      <w:rPr/>
    </w:lvl>
    <w:lvl w:ilvl="8">
      <w:start w:val="1"/>
      <w:numFmt w:val="lowerRoman"/>
      <w:suff w:val="tab"/>
      <w:lvlText w:val="%9."/>
      <w:lvlJc w:val="right"/>
      <w:pPr>
        <w:ind w:left="4414" w:hanging="480"/>
      </w:pPr>
      <w:rPr/>
    </w:lvl>
  </w:abstractNum>
  <w:abstractNum w:abstractNumId="3">
    <w:multiLevelType w:val="multilevel"/>
    <w:lvl w:ilvl="0">
      <w:start w:val="1"/>
      <w:numFmt w:val="chineseCounting"/>
      <w:suff w:val="tab"/>
      <w:lvlText w:val="%1、"/>
      <w:lvlJc w:val="left"/>
      <w:pPr>
        <w:pBdr/>
        <w:shd w:val="clear" w:color="auto" w:fill="auto"/>
        <w:ind w:left="680" w:hanging="68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1">
      <w:start w:val="1"/>
      <w:numFmt w:val="chineseCounting"/>
      <w:suff w:val="tab"/>
      <w:lvlText w:val="(%2)"/>
      <w:lvlJc w:val="left"/>
      <w:pPr>
        <w:pBdr/>
        <w:shd w:val="clear" w:color="auto" w:fill="auto"/>
        <w:ind w:left="1400" w:hanging="8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2">
      <w:start w:val="1"/>
      <w:numFmt w:val="decimal"/>
      <w:suff w:val="tab"/>
      <w:lvlText w:val="%3、"/>
      <w:lvlJc w:val="left"/>
      <w:pPr>
        <w:pBdr/>
        <w:shd w:val="clear" w:color="auto" w:fill="auto"/>
        <w:ind w:left="2000" w:hanging="6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3">
      <w:start w:val="1"/>
      <w:numFmt w:val="decimal"/>
      <w:suff w:val="tab"/>
      <w:lvlText w:val="%4."/>
      <w:lvlJc w:val="left"/>
      <w:pPr>
        <w:pBdr/>
        <w:shd w:val="clear" w:color="auto" w:fill="auto"/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pBdr/>
        <w:shd w:val="clear" w:color="auto" w:fill="auto"/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pBdr/>
        <w:shd w:val="clear" w:color="auto" w:fill="auto"/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pBdr/>
        <w:shd w:val="clear" w:color="auto" w:fill="auto"/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pBdr/>
        <w:shd w:val="clear" w:color="auto" w:fill="auto"/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pBdr/>
        <w:shd w:val="clear" w:color="auto" w:fill="auto"/>
        <w:ind w:left="6480" w:hanging="360"/>
      </w:pPr>
      <w:rPr>
        <w:rFonts w:ascii="Times New Roman" w:eastAsia="Times New Roman" w:hAnsi="Times New Roman"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40"/>
  <w:bordersDoNotSurroundFooter/>
  <w:bordersDoNotSurroundHeader/>
  <w:proofState w:spelling="clean" w:grammar="clean"/>
  <w:doNotTrackMoves/>
  <w:defaultTabStop w:val="720"/>
  <w:drawingGridHorizontalSpacing w:val="110"/>
  <w:displayHorizontalDrawingGridEvery w:val="2"/>
  <w:characterSpacingControl w:val="doNotCompress"/>
  <w:compat>
    <w:ulTrailSpac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5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TW" w:bidi="ar-SA"/>
  <w:decimalSymbol w:val="."/>
  <w:listSeparator w:val=",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asciiTheme="minorHAnsi" w:eastAsiaTheme="minorEastAsia" w:hAnsiTheme="minorHAnsi" w:cs="Arial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_8e491dc9-9151-464c-9e09-f8098dcaf895"/>
    <w:qFormat/>
    <w:rsid w:val="001F4C33"/>
    <w:rPr/>
  </w:style>
  <w:style w:type="paragraph" w:styleId="Heading1">
    <w:name w:val="Heading 1"/>
    <w:basedOn w:val="Normal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Heading2">
    <w:name w:val="Heading 2"/>
    <w:basedOn w:val="Normal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Heading3">
    <w:name w:val="Heading 3"/>
    <w:basedOn w:val="Normal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  <w:rPr/>
  </w:style>
  <w:style w:type="table" w:default="1" w:styleId="TableNormal">
    <w:name w:val="Normal Table"/>
    <w:uiPriority w:val="99"/>
    <w:semiHidden/>
    <w:unhideWhenUsed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0">
    <w:name w:val="Table Normal"/>
    <w:uiPriority w:val="2"/>
    <w:semiHidden/>
    <w:unhideWhenUsed/>
    <w:qFormat/>
    <w:rPr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ListParagraph">
    <w:name w:val="List Paragraph"/>
    <w:basedOn w:val="Normal"/>
    <w:uiPriority w:val="1"/>
    <w:qFormat/>
    <w:rPr/>
  </w:style>
  <w:style w:type="paragraph" w:customStyle="1" w:styleId="TableParagraph">
    <w:name w:val="Table Paragraph"/>
    <w:basedOn w:val="Normal"/>
    <w:uiPriority w:val="1"/>
    <w:qFormat/>
    <w:rPr/>
  </w:style>
  <w:style w:type="paragraph" w:styleId="Header">
    <w:name w:val="Head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首字元">
    <w:name w:val="頁首 字元"/>
    <w:basedOn w:val="DefaultParagraphFont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Footer">
    <w:name w:val="Foot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尾字元">
    <w:name w:val="頁尾 字元"/>
    <w:basedOn w:val="DefaultParagraphFont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PlaceholderText">
    <w:name w:val="Placeholder Text"/>
    <w:basedOn w:val="DefaultParagraphFont"/>
    <w:uiPriority w:val="99"/>
    <w:semiHidden/>
    <w:rsid w:val="00975192"/>
    <w:rPr>
      <w:color w:val="808080"/>
    </w:rPr>
  </w:style>
  <w:style w:type="paragraph" w:styleId="Normal0">
    <w:name w:val="Normal0"/>
    <w:qFormat/>
    <w:pPr>
      <w:pBdr/>
      <w:shd w:val="clear" w:color="auto" w:fill="auto"/>
    </w:pPr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Style_5">
    <w:name w:val="Style_5"/>
    <w:basedOn w:val="Normal0"/>
    <w:qFormat/>
    <w:pPr>
      <w:pBdr/>
      <w:shd w:val="clear" w:color="auto" w:fill="auto"/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styleId="Style_Text">
    <w:name w:val="Style_Text"/>
    <w:basedOn w:val="Normal0"/>
    <w:qFormat/>
    <w:pPr>
      <w:pBdr/>
      <w:shd w:val="clear" w:color="auto" w:fill="auto"/>
      <w:jc w:val="left"/>
      <w:textAlignment w:val="center"/>
    </w:pPr>
    <w:rPr>
      <w:rFonts w:ascii="標楷體" w:eastAsia="標楷體" w:hAnsi="標楷體" w:cs="標楷體"/>
      <w:position w:val="4"/>
      <w:sz w:val="24"/>
    </w:rPr>
  </w:style>
  <w:style w:type="paragraph" w:styleId="pStyle_1">
    <w:name w:val="pStyle_1"/>
    <w:basedOn w:val="Normal0"/>
    <w:qFormat/>
    <w:pPr>
      <w:pBdr/>
      <w:shd w:val="clear" w:color="auto" w:fill="auto"/>
      <w:jc w:val="both"/>
    </w:pPr>
    <w:rPr>
      <w:rFonts w:ascii="標楷體" w:eastAsia="標楷體" w:hAnsi="標楷體" w:cs="標楷體"/>
      <w:spacing w:val="14"/>
      <w:sz w:val="24"/>
    </w:rPr>
  </w:style>
  <w:style w:type="paragraph" w:styleId="Normal_8e491dc9-9151-464c-9e09-f8098dcaf895">
    <w:name w:val="Normal_8e491dc9-9151-464c-9e09-f8098dcaf895"/>
    <w:qFormat/>
    <w:rsid w:val="001F4C33"/>
    <w:pPr>
      <w:pBdr/>
      <w:shd w:val="clear" w:color="auto" w:fill="auto"/>
    </w:pPr>
    <w:rPr/>
  </w:style>
  <w:style w:type="paragraph" w:styleId="listcolcenterstyle">
    <w:name w:val="list col center style"/>
    <w:basedOn w:val="Normal_8e491dc9-9151-464c-9e09-f8098dcaf895"/>
    <w:pPr>
      <w:jc w:val="center"/>
    </w:pPr>
    <w:rPr>
      <w:rFonts w:ascii="標楷體" w:eastAsia="標楷體" w:hAnsi="標楷體" w:cs="標楷體"/>
      <w:sz w:val="20"/>
    </w:rPr>
  </w:style>
  <w:style w:type="paragraph" w:styleId="listcolleftstyle">
    <w:name w:val="list col left style"/>
    <w:basedOn w:val="Normal"/>
    <w:pPr>
      <w:jc w:val="left"/>
    </w:pPr>
    <w:rPr>
      <w:rFonts w:ascii="標楷體" w:eastAsia="標楷體" w:hAnsi="標楷體" w:cs="標楷體"/>
      <w:sz w:val="20"/>
    </w:rPr>
  </w:style>
  <w:style w:type="paragraph" w:styleId="Normal0">
    <w:name w:val="Normal0"/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listcolrightstyle">
    <w:name w:val="list col right style"/>
    <w:basedOn w:val="Normal0"/>
    <w:pPr>
      <w:jc w:val="right"/>
    </w:pPr>
    <w:rPr>
      <w:rFonts w:ascii="標楷體" w:eastAsia="標楷體" w:hAnsi="標楷體" w:cs="標楷體"/>
      <w:sz w:val="20"/>
    </w:rPr>
  </w:style>
  <w:style w:type="paragraph" w:default="1" w:styleId="">
    <w:qFormat/>
    <w:rPr>
      <w:rFonts w:ascii="Times New Roman" w:eastAsia="Times New Roman" w:hAnsi="Times New Roman"/>
      <w:sz w:val="24"/>
      <w:szCs w:val="24"/>
      <w:lang w:val="en-US" w:eastAsia="uk-UA" w:bidi="ar-SA"/>
    </w:r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2" Type="http://schemas.openxmlformats.org/officeDocument/2006/relationships/customXml" Target="../customXml/item2.xml" /><Relationship Id="rId3" Type="http://schemas.openxmlformats.org/officeDocument/2006/relationships/footer" Target="footer1.xml" /><Relationship Id="rId4" Type="http://schemas.openxmlformats.org/officeDocument/2006/relationships/theme" Target="theme/theme1.xml" /><Relationship Id="rId5" Type="http://schemas.openxmlformats.org/officeDocument/2006/relationships/styles" Target="styles.xml" /><Relationship Id="rId6" Type="http://schemas.openxmlformats.org/officeDocument/2006/relationships/webSettings" Target="webSettings.xml" /><Relationship Id="rId7" Type="http://schemas.openxmlformats.org/officeDocument/2006/relationships/numbering" Target="numbering.xml" /><Relationship Id="rId8" Type="http://schemas.openxmlformats.org/officeDocument/2006/relationships/fontTable" Target="fontTable.xml" /><Relationship Id="rId9" Type="http://schemas.openxmlformats.org/officeDocument/2006/relationships/settings" Target="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396</TotalTime>
  <Pages>1</Pages>
  <Words>40</Words>
  <Characters>234</Characters>
  <Application>Microsoft Office Word</Application>
  <DocSecurity>0</DocSecurity>
  <Lines>1</Lines>
  <Paragraphs>1</Paragraphs>
  <CharactersWithSpaces>273</CharactersWithSpaces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94</cp:revision>
  <dcterms:created xsi:type="dcterms:W3CDTF">2021-11-04T07:26:00Z</dcterms:created>
  <dcterms:modified xsi:type="dcterms:W3CDTF">2023-07-27T06:06:00Z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