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中華民國114年08月11日(一)15時21分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郭清華、沈震東、余柷青、林美燕、林燕祝、楊中成、李宗霖、曾之婕、陳怡珍、李宗翰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李啓維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許仁澤 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 邱瑞基科長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 周麟豐科長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土壤污染管理科 顏美惠科長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李翠鳳 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長期照護科 謝雅雯 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郭乃文 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 鄭妙君科長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家庭暴力暨性侵害防治中心 施清發主任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李鎮國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審查事項：聯席審查市府墊付款13案（環保衛生市提1-13號）。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中華民國114年08月11日(一)16時35分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987d5144-3bf4-4dc9-bccb-03913ac600d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987d5144-3bf4-4dc9-bccb-03913ac600de">
    <w:name w:val="Normal_987d5144-3bf4-4dc9-bccb-03913ac600d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987d5144-3bf4-4dc9-bccb-03913ac600d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