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B33E48" w14:textId="613785F1" w:rsidR="005C14EE" w:rsidRPr="006C1A59" w:rsidRDefault="005C14EE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6C1A59">
        <w:rPr>
          <w:rFonts w:ascii="標楷體" w:eastAsia="標楷體" w:hAnsi="標楷體" w:hint="eastAsia"/>
          <w:bCs/>
        </w:rPr>
        <w:t>出席議員已達法定人數</w:t>
      </w:r>
      <w:r w:rsidR="006C1A59" w:rsidRPr="006C1A59">
        <w:rPr>
          <w:rFonts w:ascii="標楷體" w:eastAsia="標楷體" w:hAnsi="標楷體" w:hint="eastAsia"/>
          <w:bCs/>
        </w:rPr>
        <w:t>(</w:t>
      </w:r>
      <w:r w:rsidR="0093124D">
        <w:rPr>
          <w:rFonts w:ascii="標楷體" w:eastAsia="標楷體" w:hAnsi="標楷體" w:hint="eastAsia"/>
          <w:bCs/>
        </w:rPr>
        <w:t>29</w:t>
      </w:r>
      <w:r w:rsidR="006C1A59" w:rsidRPr="006C1A59">
        <w:rPr>
          <w:rFonts w:ascii="標楷體" w:eastAsia="標楷體" w:hAnsi="標楷體" w:hint="eastAsia"/>
          <w:bCs/>
        </w:rPr>
        <w:t>位)</w:t>
      </w:r>
      <w:r w:rsidRPr="006C1A59">
        <w:rPr>
          <w:rFonts w:ascii="標楷體" w:eastAsia="標楷體" w:hAnsi="標楷體" w:hint="eastAsia"/>
          <w:bCs/>
        </w:rPr>
        <w:t>，</w:t>
      </w:r>
      <w:r w:rsidR="00240665">
        <w:rPr>
          <w:rFonts w:ascii="標楷體" w:eastAsia="標楷體" w:hAnsi="標楷體" w:hint="eastAsia"/>
          <w:bCs/>
        </w:rPr>
        <w:t>主席</w:t>
      </w:r>
      <w:r w:rsidRPr="006C1A59">
        <w:rPr>
          <w:rFonts w:ascii="標楷體" w:eastAsia="標楷體" w:hAnsi="標楷體" w:hint="eastAsia"/>
          <w:bCs/>
        </w:rPr>
        <w:t>宣布開會。</w:t>
      </w:r>
    </w:p>
    <w:p w14:paraId="7C693D8C" w14:textId="77777777" w:rsidR="00341C0D" w:rsidRDefault="00341C0D" w:rsidP="00341C0D">
      <w:pPr>
        <w:pStyle w:val="a9"/>
        <w:spacing w:line="360" w:lineRule="exact"/>
        <w:ind w:leftChars="0" w:left="504"/>
        <w:rPr>
          <w:rFonts w:ascii="標楷體" w:eastAsia="標楷體" w:hAnsi="標楷體"/>
          <w:b/>
        </w:rPr>
      </w:pPr>
    </w:p>
    <w:p w14:paraId="6C6B2B8D" w14:textId="77777777" w:rsidR="00851BD5" w:rsidRPr="006C1A59" w:rsidRDefault="00851BD5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Cs/>
        </w:rPr>
      </w:pPr>
      <w:r w:rsidRPr="006C1A59">
        <w:rPr>
          <w:rFonts w:ascii="標楷體" w:eastAsia="標楷體" w:hAnsi="標楷體" w:hint="eastAsia"/>
          <w:bCs/>
        </w:rPr>
        <w:t>開幕</w:t>
      </w:r>
    </w:p>
    <w:p w14:paraId="6672BEA0" w14:textId="77777777" w:rsidR="00851BD5" w:rsidRDefault="00851BD5" w:rsidP="00851BD5">
      <w:pPr>
        <w:pStyle w:val="a9"/>
        <w:spacing w:line="360" w:lineRule="exact"/>
        <w:ind w:leftChars="0" w:left="504"/>
        <w:rPr>
          <w:rFonts w:ascii="標楷體" w:eastAsia="標楷體" w:hAnsi="標楷體"/>
          <w:b/>
        </w:rPr>
      </w:pPr>
    </w:p>
    <w:p w14:paraId="5B07EA72" w14:textId="77777777" w:rsidR="00851BD5" w:rsidRDefault="00851BD5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主席致詞</w:t>
      </w:r>
    </w:p>
    <w:p w14:paraId="799676C2" w14:textId="77777777" w:rsidR="003E440F" w:rsidRPr="003E440F" w:rsidRDefault="003E440F" w:rsidP="003E440F">
      <w:pPr>
        <w:spacing w:line="360" w:lineRule="exact"/>
        <w:ind w:leftChars="295" w:left="708" w:firstLine="480"/>
        <w:jc w:val="both"/>
        <w:rPr>
          <w:rFonts w:cs="Times New Roman"/>
        </w:rPr>
      </w:pPr>
      <w:r w:rsidRPr="003E440F">
        <w:rPr>
          <w:rFonts w:cs="Times New Roman" w:hint="eastAsia"/>
        </w:rPr>
        <w:t>臺南市政府葉澤山副市長、方秘書長、各局處首長及新聞媒體好朋友、本會各位議員先進、以及本會顏秘書長所帶領的市議會團隊，大家好</w:t>
      </w:r>
      <w:r w:rsidRPr="003E440F">
        <w:rPr>
          <w:rFonts w:cs="Times New Roman"/>
        </w:rPr>
        <w:t>! 今天是本屆第7次臨時會開幕，承蒙副市長率領市府各局處首長列席，以及新聞媒體好朋友的採訪，謹代表本會全體議員同仁，向各位表達最誠摯的歡迎與謝意。</w:t>
      </w:r>
    </w:p>
    <w:p w14:paraId="7C75A216" w14:textId="4D7B7F13" w:rsidR="00DA4243" w:rsidRDefault="003E440F" w:rsidP="003E440F">
      <w:pPr>
        <w:spacing w:line="360" w:lineRule="exact"/>
        <w:ind w:leftChars="295" w:left="708" w:firstLine="480"/>
        <w:jc w:val="both"/>
        <w:rPr>
          <w:rFonts w:cs="Times New Roman"/>
        </w:rPr>
      </w:pPr>
      <w:r w:rsidRPr="003E440F">
        <w:rPr>
          <w:rFonts w:cs="Times New Roman" w:hint="eastAsia"/>
        </w:rPr>
        <w:t>本次臨時會是依據「地方制度法第</w:t>
      </w:r>
      <w:r w:rsidRPr="003E440F">
        <w:rPr>
          <w:rFonts w:cs="Times New Roman"/>
        </w:rPr>
        <w:t>34條第3項規定」召開，會期為10天，主要接續審議本市114年度臺南市總預算暨附屬單位預算案，以及具有時限、急迫性之墊付款案</w:t>
      </w:r>
      <w:r w:rsidR="00274DC6">
        <w:rPr>
          <w:rFonts w:cs="Times New Roman" w:hint="eastAsia"/>
        </w:rPr>
        <w:t>、市法規案</w:t>
      </w:r>
      <w:r w:rsidRPr="003E440F">
        <w:rPr>
          <w:rFonts w:cs="Times New Roman"/>
        </w:rPr>
        <w:t>和專案報告</w:t>
      </w:r>
      <w:r w:rsidR="00490189" w:rsidRPr="00490189">
        <w:rPr>
          <w:rFonts w:cs="Times New Roman"/>
        </w:rPr>
        <w:t>。</w:t>
      </w:r>
    </w:p>
    <w:p w14:paraId="47D82359" w14:textId="6201648D" w:rsidR="00837C9E" w:rsidRPr="00837C9E" w:rsidRDefault="003E440F" w:rsidP="00490189">
      <w:pPr>
        <w:spacing w:line="360" w:lineRule="exact"/>
        <w:ind w:left="708" w:firstLine="480"/>
        <w:jc w:val="both"/>
        <w:rPr>
          <w:rFonts w:cs="Times New Roman"/>
        </w:rPr>
      </w:pPr>
      <w:r>
        <w:rPr>
          <w:rFonts w:cs="Times New Roman" w:hint="eastAsia"/>
        </w:rPr>
        <w:t>今日請假單位</w:t>
      </w:r>
      <w:r w:rsidR="00837C9E" w:rsidRPr="00837C9E">
        <w:rPr>
          <w:rFonts w:cs="Times New Roman" w:hint="eastAsia"/>
        </w:rPr>
        <w:t>：</w:t>
      </w:r>
    </w:p>
    <w:p w14:paraId="26D0C43C" w14:textId="7795C98D" w:rsidR="00490189" w:rsidRPr="00490189" w:rsidRDefault="003E440F" w:rsidP="00490189">
      <w:pPr>
        <w:spacing w:line="360" w:lineRule="exact"/>
        <w:ind w:left="1134" w:firstLine="480"/>
        <w:jc w:val="both"/>
        <w:rPr>
          <w:rFonts w:cs="Times New Roman"/>
        </w:rPr>
      </w:pPr>
      <w:r w:rsidRPr="003E440F">
        <w:rPr>
          <w:rFonts w:cs="Times New Roman" w:hint="eastAsia"/>
        </w:rPr>
        <w:t>黃偉哲市長因公出國請假，由葉澤山副市長代理</w:t>
      </w:r>
      <w:r w:rsidR="00490189" w:rsidRPr="00490189">
        <w:rPr>
          <w:rFonts w:cs="Times New Roman" w:hint="eastAsia"/>
        </w:rPr>
        <w:t>。</w:t>
      </w:r>
    </w:p>
    <w:p w14:paraId="3204F0AA" w14:textId="07862491" w:rsidR="00490189" w:rsidRPr="00490189" w:rsidRDefault="003E440F" w:rsidP="00490189">
      <w:pPr>
        <w:spacing w:line="360" w:lineRule="exact"/>
        <w:ind w:left="1134" w:firstLine="480"/>
        <w:jc w:val="both"/>
        <w:rPr>
          <w:rFonts w:cs="Times New Roman"/>
        </w:rPr>
      </w:pPr>
      <w:r w:rsidRPr="003E440F">
        <w:rPr>
          <w:rFonts w:cs="Times New Roman" w:hint="eastAsia"/>
        </w:rPr>
        <w:t>交通局王銘德局長喪假，由熊萬銀副局長代理</w:t>
      </w:r>
      <w:r w:rsidR="00490189" w:rsidRPr="00490189">
        <w:rPr>
          <w:rFonts w:cs="Times New Roman" w:hint="eastAsia"/>
        </w:rPr>
        <w:t>。</w:t>
      </w:r>
    </w:p>
    <w:p w14:paraId="02916C73" w14:textId="3E05F2AD" w:rsidR="00490189" w:rsidRPr="00490189" w:rsidRDefault="003E440F" w:rsidP="00490189">
      <w:pPr>
        <w:spacing w:line="360" w:lineRule="exact"/>
        <w:ind w:left="1134" w:firstLine="480"/>
        <w:jc w:val="both"/>
        <w:rPr>
          <w:rFonts w:cs="Times New Roman"/>
        </w:rPr>
      </w:pPr>
      <w:r w:rsidRPr="003E440F">
        <w:rPr>
          <w:rFonts w:cs="Times New Roman" w:hint="eastAsia"/>
        </w:rPr>
        <w:t>主計處方盆處長因病休養請假，由蘇茂勝副處長代理</w:t>
      </w:r>
      <w:r w:rsidR="00490189" w:rsidRPr="00490189">
        <w:rPr>
          <w:rFonts w:cs="Times New Roman" w:hint="eastAsia"/>
        </w:rPr>
        <w:t>。</w:t>
      </w:r>
    </w:p>
    <w:p w14:paraId="3B3ED3C8" w14:textId="77777777" w:rsidR="00490189" w:rsidRPr="000B01B4" w:rsidRDefault="00490189" w:rsidP="00490189">
      <w:pPr>
        <w:spacing w:line="360" w:lineRule="exact"/>
        <w:ind w:left="1134" w:firstLine="480"/>
        <w:jc w:val="both"/>
      </w:pPr>
    </w:p>
    <w:p w14:paraId="70898A0E" w14:textId="6F6B4AAF" w:rsidR="00851BD5" w:rsidRPr="008305D1" w:rsidRDefault="002E6D5C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/>
        </w:rPr>
        <w:t>討論議事日程表(草案)</w:t>
      </w:r>
      <w:r w:rsidR="00790EA0">
        <w:rPr>
          <w:rFonts w:ascii="標楷體" w:eastAsia="標楷體" w:hAnsi="標楷體" w:hint="eastAsia"/>
          <w:bCs/>
        </w:rPr>
        <w:t>【</w:t>
      </w:r>
      <w:r w:rsidR="008305D1" w:rsidRPr="008305D1">
        <w:rPr>
          <w:rFonts w:ascii="標楷體" w:eastAsia="標楷體" w:hAnsi="標楷體" w:hint="eastAsia"/>
          <w:bCs/>
        </w:rPr>
        <w:t>11</w:t>
      </w:r>
      <w:r w:rsidR="00DA4243">
        <w:rPr>
          <w:rFonts w:ascii="標楷體" w:eastAsia="標楷體" w:hAnsi="標楷體" w:hint="eastAsia"/>
          <w:bCs/>
        </w:rPr>
        <w:t>3</w:t>
      </w:r>
      <w:r w:rsidR="008305D1" w:rsidRPr="008305D1">
        <w:rPr>
          <w:rFonts w:ascii="標楷體" w:eastAsia="標楷體" w:hAnsi="標楷體" w:hint="eastAsia"/>
          <w:bCs/>
        </w:rPr>
        <w:t>年</w:t>
      </w:r>
      <w:r w:rsidR="003E440F">
        <w:rPr>
          <w:rFonts w:ascii="標楷體" w:eastAsia="標楷體" w:hAnsi="標楷體" w:hint="eastAsia"/>
          <w:bCs/>
        </w:rPr>
        <w:t>12</w:t>
      </w:r>
      <w:r w:rsidR="008305D1" w:rsidRPr="008305D1">
        <w:rPr>
          <w:rFonts w:ascii="標楷體" w:eastAsia="標楷體" w:hAnsi="標楷體" w:hint="eastAsia"/>
          <w:bCs/>
        </w:rPr>
        <w:t>月</w:t>
      </w:r>
      <w:r w:rsidR="003E440F">
        <w:rPr>
          <w:rFonts w:ascii="標楷體" w:eastAsia="標楷體" w:hAnsi="標楷體" w:hint="eastAsia"/>
          <w:bCs/>
        </w:rPr>
        <w:t>4</w:t>
      </w:r>
      <w:r w:rsidR="008305D1" w:rsidRPr="008305D1">
        <w:rPr>
          <w:rFonts w:ascii="標楷體" w:eastAsia="標楷體" w:hAnsi="標楷體" w:hint="eastAsia"/>
          <w:bCs/>
        </w:rPr>
        <w:t>日程委會審定版</w:t>
      </w:r>
      <w:r w:rsidR="00790EA0">
        <w:rPr>
          <w:rFonts w:ascii="標楷體" w:eastAsia="標楷體" w:hAnsi="標楷體" w:hint="eastAsia"/>
          <w:bCs/>
        </w:rPr>
        <w:t>】</w:t>
      </w:r>
    </w:p>
    <w:p w14:paraId="6E132D9E" w14:textId="3AD0A97E" w:rsidR="005654ED" w:rsidRPr="005654ED" w:rsidRDefault="005654ED" w:rsidP="005654ED">
      <w:pPr>
        <w:pStyle w:val="a9"/>
        <w:numPr>
          <w:ilvl w:val="0"/>
          <w:numId w:val="35"/>
        </w:numPr>
        <w:ind w:leftChars="0"/>
        <w:jc w:val="both"/>
        <w:rPr>
          <w:rFonts w:ascii="標楷體" w:eastAsia="標楷體" w:hAnsi="標楷體"/>
          <w:bCs/>
        </w:rPr>
      </w:pPr>
      <w:r w:rsidRPr="005654ED">
        <w:rPr>
          <w:rFonts w:ascii="標楷體" w:eastAsia="標楷體" w:hAnsi="標楷體" w:hint="eastAsia"/>
          <w:bCs/>
        </w:rPr>
        <w:t>為使專案報告主題更為明確，12月12日上午專案報告名稱修改為「臺南市新設置畜牧設施管理自治條例之執行現況與檢討」。</w:t>
      </w:r>
    </w:p>
    <w:p w14:paraId="023AC1AA" w14:textId="577FF9B7" w:rsidR="005654ED" w:rsidRPr="005654ED" w:rsidRDefault="005654ED" w:rsidP="005654ED">
      <w:pPr>
        <w:pStyle w:val="a9"/>
        <w:numPr>
          <w:ilvl w:val="0"/>
          <w:numId w:val="35"/>
        </w:numPr>
        <w:ind w:leftChars="0"/>
        <w:jc w:val="both"/>
        <w:rPr>
          <w:rFonts w:ascii="標楷體" w:eastAsia="標楷體" w:hAnsi="標楷體"/>
          <w:b/>
        </w:rPr>
      </w:pPr>
      <w:r w:rsidRPr="005654ED">
        <w:rPr>
          <w:rFonts w:ascii="標楷體" w:eastAsia="標楷體" w:hAnsi="標楷體" w:hint="eastAsia"/>
          <w:b/>
        </w:rPr>
        <w:t>大會決議：通過。</w:t>
      </w:r>
      <w:r w:rsidRPr="005654ED">
        <w:rPr>
          <w:rFonts w:ascii="標楷體" w:eastAsia="標楷體" w:hAnsi="標楷體" w:hint="eastAsia"/>
          <w:bCs/>
        </w:rPr>
        <w:t>(詳113年12月10日大會通過議事日程表)</w:t>
      </w:r>
    </w:p>
    <w:p w14:paraId="067D61D9" w14:textId="77777777" w:rsidR="002E6D5C" w:rsidRDefault="002E6D5C" w:rsidP="002E6D5C">
      <w:pPr>
        <w:pStyle w:val="a9"/>
        <w:spacing w:line="360" w:lineRule="exact"/>
        <w:ind w:leftChars="0" w:left="504"/>
        <w:rPr>
          <w:rFonts w:ascii="標楷體" w:eastAsia="標楷體" w:hAnsi="標楷體"/>
          <w:b/>
        </w:rPr>
      </w:pPr>
    </w:p>
    <w:p w14:paraId="131F79BB" w14:textId="75569F45" w:rsidR="002E6D5C" w:rsidRDefault="002E6D5C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程序委員會審定結果報告(第</w:t>
      </w:r>
      <w:r w:rsidR="002D502D">
        <w:rPr>
          <w:rFonts w:ascii="標楷體" w:eastAsia="標楷體" w:hAnsi="標楷體" w:hint="eastAsia"/>
          <w:b/>
        </w:rPr>
        <w:t>4</w:t>
      </w:r>
      <w:r>
        <w:rPr>
          <w:rFonts w:ascii="標楷體" w:eastAsia="標楷體" w:hAnsi="標楷體" w:hint="eastAsia"/>
          <w:b/>
        </w:rPr>
        <w:t>屆第</w:t>
      </w:r>
      <w:r w:rsidR="003E440F">
        <w:rPr>
          <w:rFonts w:ascii="標楷體" w:eastAsia="標楷體" w:hAnsi="標楷體" w:hint="eastAsia"/>
          <w:b/>
        </w:rPr>
        <w:t>7</w:t>
      </w:r>
      <w:r>
        <w:rPr>
          <w:rFonts w:ascii="標楷體" w:eastAsia="標楷體" w:hAnsi="標楷體" w:hint="eastAsia"/>
          <w:b/>
        </w:rPr>
        <w:t>次臨時會第1次程序委員會)</w:t>
      </w:r>
    </w:p>
    <w:p w14:paraId="398DC1BE" w14:textId="77777777" w:rsidR="00851BD5" w:rsidRPr="00D2698F" w:rsidRDefault="00851BD5" w:rsidP="00851BD5">
      <w:pPr>
        <w:pStyle w:val="a9"/>
        <w:spacing w:line="360" w:lineRule="exact"/>
        <w:rPr>
          <w:rFonts w:ascii="標楷體" w:eastAsia="標楷體" w:hAnsi="標楷體"/>
          <w:bCs/>
        </w:rPr>
      </w:pPr>
      <w:r w:rsidRPr="00D2698F">
        <w:rPr>
          <w:rFonts w:ascii="標楷體" w:eastAsia="標楷體" w:hAnsi="標楷體" w:hint="eastAsia"/>
          <w:bCs/>
        </w:rPr>
        <w:t>一、審定結果：</w:t>
      </w:r>
    </w:p>
    <w:p w14:paraId="0E4E6274" w14:textId="30C87440" w:rsidR="004C1072" w:rsidRDefault="004C1072" w:rsidP="009B6E30">
      <w:pPr>
        <w:pStyle w:val="Default"/>
        <w:spacing w:line="360" w:lineRule="exact"/>
        <w:ind w:left="434" w:firstLine="480"/>
        <w:rPr>
          <w:rFonts w:ascii="標楷體" w:eastAsia="標楷體"/>
        </w:rPr>
      </w:pPr>
      <w:r w:rsidRPr="004C1072">
        <w:rPr>
          <w:rFonts w:ascii="標楷體" w:eastAsia="標楷體" w:hint="eastAsia"/>
        </w:rPr>
        <w:t>各項提案審查結果：</w:t>
      </w:r>
    </w:p>
    <w:p w14:paraId="0D4DF3FF" w14:textId="6C3C532B" w:rsidR="0006435D" w:rsidRDefault="00274DC6" w:rsidP="00274DC6">
      <w:pPr>
        <w:ind w:leftChars="231" w:left="1394" w:hangingChars="350" w:hanging="840"/>
      </w:pPr>
      <w:r>
        <w:rPr>
          <w:rFonts w:hint="eastAsia"/>
        </w:rPr>
        <w:t xml:space="preserve">   </w:t>
      </w:r>
      <w:r w:rsidR="0006435D">
        <w:rPr>
          <w:rFonts w:hint="eastAsia"/>
        </w:rPr>
        <w:t>(一)</w:t>
      </w:r>
      <w:r w:rsidR="00E136BB" w:rsidRPr="00D14E39">
        <w:t>墊</w:t>
      </w:r>
      <w:r w:rsidR="00E136BB" w:rsidRPr="00D14E39">
        <w:rPr>
          <w:rFonts w:hint="eastAsia"/>
        </w:rPr>
        <w:t>付款案：</w:t>
      </w:r>
      <w:r w:rsidR="0006435D" w:rsidRPr="0006435D">
        <w:t>民政教育2案、財經4案、環保衛生13案、建設3案、工務5案，計27案，提請大會審議。</w:t>
      </w:r>
    </w:p>
    <w:p w14:paraId="5D0EB5D0" w14:textId="7ED3878D" w:rsidR="00D14E39" w:rsidRDefault="0006435D" w:rsidP="0006435D">
      <w:pPr>
        <w:pStyle w:val="Default"/>
        <w:spacing w:line="360" w:lineRule="exact"/>
        <w:ind w:left="434" w:firstLine="480"/>
        <w:rPr>
          <w:rFonts w:ascii="標楷體" w:eastAsia="標楷體"/>
        </w:rPr>
      </w:pPr>
      <w:r>
        <w:rPr>
          <w:rFonts w:ascii="標楷體" w:eastAsia="標楷體" w:hint="eastAsia"/>
        </w:rPr>
        <w:t>(二)市法規</w:t>
      </w:r>
      <w:r w:rsidR="00D14E39">
        <w:rPr>
          <w:rFonts w:ascii="標楷體" w:eastAsia="標楷體" w:hint="eastAsia"/>
        </w:rPr>
        <w:t>案：</w:t>
      </w:r>
      <w:r w:rsidRPr="0006435D">
        <w:rPr>
          <w:rFonts w:ascii="標楷體" w:eastAsia="標楷體" w:hint="eastAsia"/>
        </w:rPr>
        <w:t>法規市提</w:t>
      </w:r>
      <w:r w:rsidRPr="0006435D">
        <w:rPr>
          <w:rFonts w:ascii="標楷體" w:eastAsia="標楷體"/>
        </w:rPr>
        <w:t>1號案、2號案，提請大會審議</w:t>
      </w:r>
      <w:r w:rsidR="00BD2391" w:rsidRPr="00BD2391">
        <w:rPr>
          <w:rFonts w:ascii="標楷體" w:eastAsia="標楷體"/>
        </w:rPr>
        <w:t>。</w:t>
      </w:r>
    </w:p>
    <w:p w14:paraId="30B47B1F" w14:textId="6063FCDB" w:rsidR="00D14E39" w:rsidRDefault="00BD2391" w:rsidP="0006435D">
      <w:pPr>
        <w:pStyle w:val="Default"/>
        <w:spacing w:line="360" w:lineRule="exact"/>
        <w:ind w:left="960" w:firstLine="480"/>
        <w:rPr>
          <w:rFonts w:ascii="標楷體" w:eastAsia="標楷體"/>
        </w:rPr>
      </w:pPr>
      <w:r w:rsidRPr="00BD2391">
        <w:rPr>
          <w:rFonts w:ascii="標楷體" w:eastAsia="標楷體"/>
        </w:rPr>
        <w:t>以上合計</w:t>
      </w:r>
      <w:r w:rsidR="0006435D">
        <w:rPr>
          <w:rFonts w:ascii="標楷體" w:eastAsia="標楷體" w:hint="eastAsia"/>
        </w:rPr>
        <w:t>29</w:t>
      </w:r>
      <w:r w:rsidRPr="00BD2391">
        <w:rPr>
          <w:rFonts w:ascii="標楷體" w:eastAsia="標楷體"/>
        </w:rPr>
        <w:t>案，詳如後附審定</w:t>
      </w:r>
      <w:r w:rsidRPr="00BD2391">
        <w:rPr>
          <w:rFonts w:ascii="標楷體" w:eastAsia="標楷體" w:hint="eastAsia"/>
        </w:rPr>
        <w:t>結果提案列表。</w:t>
      </w:r>
    </w:p>
    <w:p w14:paraId="1CCA179B" w14:textId="2B9F6923" w:rsidR="00490189" w:rsidRPr="005654ED" w:rsidRDefault="0006435D" w:rsidP="00490189">
      <w:pPr>
        <w:ind w:leftChars="177" w:left="905" w:hangingChars="200" w:hanging="480"/>
        <w:rPr>
          <w:b/>
          <w:bCs/>
        </w:rPr>
      </w:pPr>
      <w:r>
        <w:rPr>
          <w:rFonts w:hint="eastAsia"/>
        </w:rPr>
        <w:t>二</w:t>
      </w:r>
      <w:r w:rsidR="00490189" w:rsidRPr="00490189">
        <w:t>、</w:t>
      </w:r>
      <w:r w:rsidR="00490189" w:rsidRPr="005654ED">
        <w:rPr>
          <w:rFonts w:hint="eastAsia"/>
          <w:b/>
          <w:bCs/>
        </w:rPr>
        <w:t>大會決議：</w:t>
      </w:r>
    </w:p>
    <w:p w14:paraId="7C51BA65" w14:textId="2BDBCC37" w:rsidR="00490189" w:rsidRPr="00490189" w:rsidRDefault="0006435D" w:rsidP="00490189">
      <w:pPr>
        <w:ind w:leftChars="331" w:left="1274" w:hangingChars="200" w:hanging="480"/>
      </w:pPr>
      <w:r w:rsidRPr="005654ED">
        <w:rPr>
          <w:rFonts w:hint="eastAsia"/>
          <w:b/>
          <w:bCs/>
        </w:rPr>
        <w:t xml:space="preserve"> 通過，</w:t>
      </w:r>
      <w:r w:rsidR="00490189" w:rsidRPr="005654ED">
        <w:rPr>
          <w:rFonts w:hint="eastAsia"/>
          <w:b/>
          <w:bCs/>
        </w:rPr>
        <w:t>各項提案稍後進行審議付委。</w:t>
      </w:r>
    </w:p>
    <w:p w14:paraId="085741F8" w14:textId="77777777" w:rsidR="003833F9" w:rsidRPr="00D40597" w:rsidRDefault="003833F9" w:rsidP="00DD7F60">
      <w:pPr>
        <w:ind w:leftChars="331" w:left="1274" w:hangingChars="200" w:hanging="480"/>
        <w:rPr>
          <w:b/>
        </w:rPr>
      </w:pPr>
    </w:p>
    <w:p w14:paraId="553E440B" w14:textId="21CEA7EE" w:rsidR="006C1A59" w:rsidRDefault="006C1A59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前次會未完成事項</w:t>
      </w:r>
      <w:r w:rsidR="00D766D3">
        <w:rPr>
          <w:rFonts w:ascii="標楷體" w:eastAsia="標楷體" w:hAnsi="標楷體" w:hint="eastAsia"/>
          <w:b/>
        </w:rPr>
        <w:t>(計</w:t>
      </w:r>
      <w:r w:rsidR="0006435D">
        <w:rPr>
          <w:rFonts w:ascii="標楷體" w:eastAsia="標楷體" w:hAnsi="標楷體" w:hint="eastAsia"/>
          <w:b/>
        </w:rPr>
        <w:t>1</w:t>
      </w:r>
      <w:r w:rsidR="00D766D3">
        <w:rPr>
          <w:rFonts w:ascii="標楷體" w:eastAsia="標楷體" w:hAnsi="標楷體" w:hint="eastAsia"/>
          <w:b/>
        </w:rPr>
        <w:t>案：第</w:t>
      </w:r>
      <w:r w:rsidR="0006435D">
        <w:rPr>
          <w:rFonts w:ascii="標楷體" w:eastAsia="標楷體" w:hAnsi="標楷體" w:hint="eastAsia"/>
          <w:b/>
        </w:rPr>
        <w:t>4</w:t>
      </w:r>
      <w:r w:rsidR="00D766D3">
        <w:rPr>
          <w:rFonts w:ascii="標楷體" w:eastAsia="標楷體" w:hAnsi="標楷體" w:hint="eastAsia"/>
          <w:b/>
        </w:rPr>
        <w:t>次</w:t>
      </w:r>
      <w:r w:rsidR="0006435D">
        <w:rPr>
          <w:rFonts w:ascii="標楷體" w:eastAsia="標楷體" w:hAnsi="標楷體" w:hint="eastAsia"/>
          <w:b/>
        </w:rPr>
        <w:t>定期</w:t>
      </w:r>
      <w:r w:rsidR="00D766D3">
        <w:rPr>
          <w:rFonts w:ascii="標楷體" w:eastAsia="標楷體" w:hAnsi="標楷體" w:hint="eastAsia"/>
          <w:b/>
        </w:rPr>
        <w:t>會</w:t>
      </w:r>
      <w:r w:rsidR="0006435D">
        <w:rPr>
          <w:rFonts w:ascii="標楷體" w:eastAsia="標楷體" w:hAnsi="標楷體" w:hint="eastAsia"/>
          <w:b/>
        </w:rPr>
        <w:t>財經市提</w:t>
      </w:r>
      <w:r w:rsidR="00D766D3">
        <w:rPr>
          <w:rFonts w:ascii="標楷體" w:eastAsia="標楷體" w:hAnsi="標楷體" w:hint="eastAsia"/>
          <w:b/>
        </w:rPr>
        <w:t>1)</w:t>
      </w:r>
    </w:p>
    <w:p w14:paraId="7FBAECC7" w14:textId="4355D2C3" w:rsidR="0006435D" w:rsidRPr="0006435D" w:rsidRDefault="0006435D" w:rsidP="0006435D">
      <w:pPr>
        <w:pStyle w:val="a9"/>
        <w:spacing w:line="360" w:lineRule="exact"/>
        <w:rPr>
          <w:rFonts w:ascii="標楷體" w:eastAsia="標楷體" w:hAnsi="標楷體"/>
          <w:b/>
        </w:rPr>
      </w:pPr>
      <w:r w:rsidRPr="0006435D">
        <w:rPr>
          <w:rFonts w:ascii="標楷體" w:eastAsia="標楷體" w:hAnsi="標楷體" w:hint="eastAsia"/>
          <w:b/>
        </w:rPr>
        <w:t>財經市提</w:t>
      </w:r>
      <w:r w:rsidRPr="0006435D">
        <w:rPr>
          <w:rFonts w:ascii="標楷體" w:eastAsia="標楷體" w:hAnsi="標楷體"/>
          <w:b/>
        </w:rPr>
        <w:t xml:space="preserve">1 </w:t>
      </w:r>
      <w:r w:rsidR="00274DC6">
        <w:rPr>
          <w:rFonts w:ascii="標楷體" w:eastAsia="標楷體" w:hAnsi="標楷體" w:hint="eastAsia"/>
          <w:b/>
        </w:rPr>
        <w:t xml:space="preserve">  </w:t>
      </w:r>
      <w:r w:rsidRPr="0006435D">
        <w:rPr>
          <w:rFonts w:ascii="標楷體" w:eastAsia="標楷體" w:hAnsi="標楷體"/>
          <w:b/>
        </w:rPr>
        <w:t xml:space="preserve">提案單位：臺南市政府 </w:t>
      </w:r>
    </w:p>
    <w:p w14:paraId="0D2333F2" w14:textId="68533239" w:rsidR="00F24C52" w:rsidRDefault="0006435D" w:rsidP="0006435D">
      <w:pPr>
        <w:pStyle w:val="a9"/>
        <w:spacing w:line="360" w:lineRule="exact"/>
        <w:ind w:left="1201" w:hangingChars="300" w:hanging="721"/>
        <w:rPr>
          <w:rFonts w:ascii="標楷體" w:eastAsia="標楷體" w:hAnsi="標楷體"/>
          <w:b/>
        </w:rPr>
      </w:pPr>
      <w:r w:rsidRPr="0006435D">
        <w:rPr>
          <w:rFonts w:ascii="標楷體" w:eastAsia="標楷體" w:hAnsi="標楷體" w:hint="eastAsia"/>
          <w:b/>
        </w:rPr>
        <w:t>案</w:t>
      </w:r>
      <w:r w:rsidRPr="0006435D">
        <w:rPr>
          <w:rFonts w:ascii="標楷體" w:eastAsia="標楷體" w:hAnsi="標楷體"/>
          <w:b/>
        </w:rPr>
        <w:t>由：本市114年度總預算案及總預算案附屬單位預算及綜計表，業經編製完竣，敬請審議</w:t>
      </w:r>
      <w:r>
        <w:rPr>
          <w:rFonts w:ascii="標楷體" w:eastAsia="標楷體" w:hAnsi="標楷體" w:hint="eastAsia"/>
          <w:b/>
        </w:rPr>
        <w:t>。</w:t>
      </w:r>
    </w:p>
    <w:p w14:paraId="1A8C752D" w14:textId="0A98871C" w:rsidR="00FD19DD" w:rsidRPr="0035038F" w:rsidRDefault="0035038F" w:rsidP="0035038F">
      <w:pPr>
        <w:pStyle w:val="a9"/>
        <w:numPr>
          <w:ilvl w:val="0"/>
          <w:numId w:val="32"/>
        </w:numPr>
        <w:spacing w:line="360" w:lineRule="exact"/>
        <w:ind w:leftChars="0" w:left="1326" w:hanging="510"/>
        <w:jc w:val="both"/>
        <w:rPr>
          <w:rFonts w:ascii="標楷體" w:eastAsia="標楷體" w:hAnsi="標楷體"/>
          <w:bCs/>
        </w:rPr>
      </w:pPr>
      <w:r w:rsidRPr="0035038F">
        <w:rPr>
          <w:rFonts w:ascii="標楷體" w:eastAsia="標楷體" w:hAnsi="標楷體" w:hint="eastAsia"/>
          <w:bCs/>
        </w:rPr>
        <w:t>本次會主要為接續審查前次會尚未完成審議之</w:t>
      </w:r>
      <w:r w:rsidRPr="0035038F">
        <w:rPr>
          <w:rFonts w:ascii="標楷體" w:eastAsia="標楷體" w:hAnsi="標楷體"/>
          <w:bCs/>
        </w:rPr>
        <w:t>114年度總預算及附屬單位預算案</w:t>
      </w:r>
      <w:r w:rsidRPr="0035038F">
        <w:rPr>
          <w:rFonts w:ascii="標楷體" w:eastAsia="標楷體" w:hAnsi="標楷體" w:hint="eastAsia"/>
          <w:bCs/>
        </w:rPr>
        <w:t>。</w:t>
      </w:r>
    </w:p>
    <w:p w14:paraId="64319BC5" w14:textId="086897CE" w:rsidR="0035038F" w:rsidRDefault="00274DC6" w:rsidP="0035038F">
      <w:pPr>
        <w:pStyle w:val="a9"/>
        <w:numPr>
          <w:ilvl w:val="0"/>
          <w:numId w:val="32"/>
        </w:numPr>
        <w:spacing w:line="360" w:lineRule="exact"/>
        <w:ind w:leftChars="0" w:left="1326" w:hanging="510"/>
        <w:jc w:val="both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  <w:bCs/>
        </w:rPr>
        <w:t>大會通過</w:t>
      </w:r>
      <w:r w:rsidR="0035038F" w:rsidRPr="0035038F">
        <w:rPr>
          <w:rFonts w:ascii="標楷體" w:eastAsia="標楷體" w:hAnsi="標楷體" w:hint="eastAsia"/>
          <w:bCs/>
        </w:rPr>
        <w:t>依聯席審查順序表</w:t>
      </w:r>
      <w:r w:rsidR="0035038F">
        <w:rPr>
          <w:rFonts w:ascii="標楷體" w:eastAsia="標楷體" w:hAnsi="標楷體" w:hint="eastAsia"/>
          <w:bCs/>
        </w:rPr>
        <w:t>接續</w:t>
      </w:r>
      <w:r w:rsidR="0035038F" w:rsidRPr="0035038F">
        <w:rPr>
          <w:rFonts w:ascii="標楷體" w:eastAsia="標楷體" w:hAnsi="標楷體" w:hint="eastAsia"/>
          <w:bCs/>
        </w:rPr>
        <w:t>進行審查。(詳附錄)</w:t>
      </w:r>
    </w:p>
    <w:p w14:paraId="12D5AB2E" w14:textId="77777777" w:rsidR="0035038F" w:rsidRPr="0035038F" w:rsidRDefault="0035038F" w:rsidP="0035038F">
      <w:pPr>
        <w:pStyle w:val="a9"/>
        <w:spacing w:line="360" w:lineRule="exact"/>
        <w:ind w:leftChars="0" w:left="1326"/>
        <w:jc w:val="both"/>
        <w:rPr>
          <w:rFonts w:ascii="標楷體" w:eastAsia="標楷體" w:hAnsi="標楷體"/>
          <w:bCs/>
        </w:rPr>
      </w:pPr>
    </w:p>
    <w:p w14:paraId="197803E9" w14:textId="77777777" w:rsidR="000125D8" w:rsidRDefault="00D701E8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審議各項提案(</w:t>
      </w:r>
      <w:r w:rsidR="0014434A">
        <w:rPr>
          <w:rFonts w:ascii="標楷體" w:eastAsia="標楷體" w:hAnsi="標楷體" w:hint="eastAsia"/>
          <w:b/>
        </w:rPr>
        <w:t>各項提案</w:t>
      </w:r>
      <w:r w:rsidR="000125D8">
        <w:rPr>
          <w:rFonts w:ascii="標楷體" w:eastAsia="標楷體" w:hAnsi="標楷體" w:hint="eastAsia"/>
          <w:b/>
        </w:rPr>
        <w:t>交付委員會審查</w:t>
      </w:r>
      <w:r>
        <w:rPr>
          <w:rFonts w:ascii="標楷體" w:eastAsia="標楷體" w:hAnsi="標楷體" w:hint="eastAsia"/>
          <w:b/>
        </w:rPr>
        <w:t>)</w:t>
      </w:r>
    </w:p>
    <w:p w14:paraId="646B4A9C" w14:textId="60A6C65D" w:rsidR="00DF2B4E" w:rsidRPr="00463CFA" w:rsidRDefault="00DF2B4E" w:rsidP="00463CFA">
      <w:pPr>
        <w:spacing w:line="360" w:lineRule="exact"/>
        <w:ind w:left="567"/>
        <w:rPr>
          <w:b/>
        </w:rPr>
      </w:pPr>
      <w:r w:rsidRPr="00463CFA">
        <w:rPr>
          <w:rFonts w:hint="eastAsia"/>
          <w:b/>
        </w:rPr>
        <w:t>墊付款案</w:t>
      </w:r>
      <w:r w:rsidRPr="00463CFA">
        <w:rPr>
          <w:rFonts w:hint="eastAsia"/>
        </w:rPr>
        <w:t>(計</w:t>
      </w:r>
      <w:r w:rsidR="0035038F" w:rsidRPr="00463CFA">
        <w:rPr>
          <w:rFonts w:hint="eastAsia"/>
        </w:rPr>
        <w:t>27</w:t>
      </w:r>
      <w:r w:rsidRPr="00463CFA">
        <w:rPr>
          <w:rFonts w:hint="eastAsia"/>
        </w:rPr>
        <w:t>案：</w:t>
      </w:r>
      <w:r w:rsidR="00F97A9C" w:rsidRPr="00463CFA">
        <w:rPr>
          <w:rFonts w:hint="eastAsia"/>
        </w:rPr>
        <w:t>民政教育</w:t>
      </w:r>
      <w:r w:rsidR="004C4117" w:rsidRPr="00463CFA">
        <w:rPr>
          <w:rFonts w:hint="eastAsia"/>
        </w:rPr>
        <w:t>市提</w:t>
      </w:r>
      <w:r w:rsidR="00F97A9C" w:rsidRPr="00463CFA">
        <w:rPr>
          <w:rFonts w:hint="eastAsia"/>
        </w:rPr>
        <w:t>1-</w:t>
      </w:r>
      <w:r w:rsidR="00463CFA" w:rsidRPr="00463CFA">
        <w:rPr>
          <w:rFonts w:hint="eastAsia"/>
        </w:rPr>
        <w:t>2</w:t>
      </w:r>
      <w:r w:rsidR="00F97A9C" w:rsidRPr="00463CFA">
        <w:rPr>
          <w:rFonts w:hint="eastAsia"/>
        </w:rPr>
        <w:t>、</w:t>
      </w:r>
      <w:r w:rsidRPr="00463CFA">
        <w:rPr>
          <w:rFonts w:hint="eastAsia"/>
        </w:rPr>
        <w:t>財經市提</w:t>
      </w:r>
      <w:r w:rsidR="00463CFA" w:rsidRPr="00463CFA">
        <w:rPr>
          <w:rFonts w:hint="eastAsia"/>
        </w:rPr>
        <w:t>1</w:t>
      </w:r>
      <w:r w:rsidRPr="00463CFA">
        <w:rPr>
          <w:rFonts w:hint="eastAsia"/>
        </w:rPr>
        <w:t>-</w:t>
      </w:r>
      <w:r w:rsidR="00F97A9C" w:rsidRPr="00463CFA">
        <w:rPr>
          <w:rFonts w:hint="eastAsia"/>
        </w:rPr>
        <w:t>4、</w:t>
      </w:r>
      <w:r w:rsidRPr="00463CFA">
        <w:rPr>
          <w:rFonts w:hint="eastAsia"/>
        </w:rPr>
        <w:t>環保衛生市提1-</w:t>
      </w:r>
      <w:r w:rsidR="00463CFA" w:rsidRPr="00463CFA">
        <w:rPr>
          <w:rFonts w:hint="eastAsia"/>
        </w:rPr>
        <w:t>13</w:t>
      </w:r>
      <w:r w:rsidR="00F97A9C" w:rsidRPr="00463CFA">
        <w:rPr>
          <w:rFonts w:hint="eastAsia"/>
        </w:rPr>
        <w:t>、</w:t>
      </w:r>
      <w:r w:rsidRPr="00463CFA">
        <w:rPr>
          <w:rFonts w:hint="eastAsia"/>
        </w:rPr>
        <w:t>建設市提1-</w:t>
      </w:r>
      <w:r w:rsidR="00463CFA" w:rsidRPr="00463CFA">
        <w:rPr>
          <w:rFonts w:hint="eastAsia"/>
        </w:rPr>
        <w:t>3</w:t>
      </w:r>
      <w:r w:rsidR="00F97A9C" w:rsidRPr="00463CFA">
        <w:rPr>
          <w:rFonts w:hint="eastAsia"/>
        </w:rPr>
        <w:t>、</w:t>
      </w:r>
      <w:r w:rsidRPr="00463CFA">
        <w:rPr>
          <w:rFonts w:hint="eastAsia"/>
        </w:rPr>
        <w:t>工務</w:t>
      </w:r>
      <w:r w:rsidR="001A570F" w:rsidRPr="00463CFA">
        <w:rPr>
          <w:rFonts w:hint="eastAsia"/>
        </w:rPr>
        <w:t>市提</w:t>
      </w:r>
      <w:r w:rsidRPr="00463CFA">
        <w:rPr>
          <w:rFonts w:hint="eastAsia"/>
        </w:rPr>
        <w:t>1</w:t>
      </w:r>
      <w:r w:rsidR="005A075D" w:rsidRPr="00463CFA">
        <w:rPr>
          <w:rFonts w:hint="eastAsia"/>
        </w:rPr>
        <w:t>-</w:t>
      </w:r>
      <w:r w:rsidR="00463CFA" w:rsidRPr="00463CFA">
        <w:rPr>
          <w:rFonts w:hint="eastAsia"/>
        </w:rPr>
        <w:t>5</w:t>
      </w:r>
      <w:r w:rsidRPr="00463CFA">
        <w:rPr>
          <w:rFonts w:hint="eastAsia"/>
        </w:rPr>
        <w:t>)</w:t>
      </w:r>
    </w:p>
    <w:p w14:paraId="031A3FF5" w14:textId="2878EB61" w:rsidR="005A075D" w:rsidRPr="005654ED" w:rsidRDefault="005A075D" w:rsidP="005654ED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  <w:b/>
          <w:bCs/>
        </w:rPr>
      </w:pPr>
      <w:r w:rsidRPr="005654ED">
        <w:rPr>
          <w:rFonts w:ascii="標楷體" w:eastAsia="標楷體" w:hAnsi="標楷體" w:hint="eastAsia"/>
          <w:b/>
          <w:bCs/>
        </w:rPr>
        <w:t>大會通過均交付聯席審查。</w:t>
      </w:r>
    </w:p>
    <w:p w14:paraId="003265D2" w14:textId="2AF8726F" w:rsidR="005654ED" w:rsidRPr="00CB40A6" w:rsidRDefault="00CB40A6" w:rsidP="005654ED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</w:rPr>
      </w:pPr>
      <w:r w:rsidRPr="00CB40A6">
        <w:rPr>
          <w:rFonts w:ascii="標楷體" w:eastAsia="標楷體" w:hAnsi="標楷體" w:hint="eastAsia"/>
        </w:rPr>
        <w:t>財經市提1號案：請農業局</w:t>
      </w:r>
      <w:r>
        <w:rPr>
          <w:rFonts w:ascii="標楷體" w:eastAsia="標楷體" w:hAnsi="標楷體" w:hint="eastAsia"/>
        </w:rPr>
        <w:t>於審查前</w:t>
      </w:r>
      <w:r w:rsidRPr="00CB40A6">
        <w:rPr>
          <w:rFonts w:ascii="標楷體" w:eastAsia="標楷體" w:hAnsi="標楷體" w:hint="eastAsia"/>
        </w:rPr>
        <w:t>補充</w:t>
      </w:r>
      <w:r w:rsidR="00274DC6">
        <w:rPr>
          <w:rFonts w:ascii="標楷體" w:eastAsia="標楷體" w:hAnsi="標楷體" w:hint="eastAsia"/>
        </w:rPr>
        <w:t>本案</w:t>
      </w:r>
      <w:r w:rsidRPr="00CB40A6">
        <w:rPr>
          <w:rFonts w:ascii="標楷體" w:eastAsia="標楷體" w:hAnsi="標楷體" w:hint="eastAsia"/>
        </w:rPr>
        <w:t>圖</w:t>
      </w:r>
      <w:r w:rsidR="00274DC6">
        <w:rPr>
          <w:rFonts w:ascii="標楷體" w:eastAsia="標楷體" w:hAnsi="標楷體" w:hint="eastAsia"/>
        </w:rPr>
        <w:t>例示意資料</w:t>
      </w:r>
      <w:r w:rsidRPr="00CB40A6">
        <w:rPr>
          <w:rFonts w:ascii="標楷體" w:eastAsia="標楷體" w:hAnsi="標楷體" w:hint="eastAsia"/>
        </w:rPr>
        <w:t>。</w:t>
      </w:r>
    </w:p>
    <w:p w14:paraId="30FAA300" w14:textId="7FE0211B" w:rsidR="00CB40A6" w:rsidRPr="00CB40A6" w:rsidRDefault="00CB40A6" w:rsidP="005654ED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</w:rPr>
      </w:pPr>
      <w:r w:rsidRPr="00CB40A6">
        <w:rPr>
          <w:rFonts w:ascii="標楷體" w:eastAsia="標楷體" w:hAnsi="標楷體" w:hint="eastAsia"/>
        </w:rPr>
        <w:t>財經市提2號案：請農業局</w:t>
      </w:r>
      <w:r>
        <w:rPr>
          <w:rFonts w:ascii="標楷體" w:eastAsia="標楷體" w:hAnsi="標楷體" w:hint="eastAsia"/>
        </w:rPr>
        <w:t>於審查前</w:t>
      </w:r>
      <w:r w:rsidRPr="00CB40A6">
        <w:rPr>
          <w:rFonts w:ascii="標楷體" w:eastAsia="標楷體" w:hAnsi="標楷體" w:hint="eastAsia"/>
        </w:rPr>
        <w:t>提供本案</w:t>
      </w:r>
      <w:r w:rsidRPr="00CB40A6">
        <w:rPr>
          <w:rFonts w:ascii="標楷體" w:eastAsia="標楷體" w:hAnsi="標楷體"/>
        </w:rPr>
        <w:t>311萬經費分配細節</w:t>
      </w:r>
      <w:r w:rsidR="00274DC6">
        <w:rPr>
          <w:rFonts w:ascii="標楷體" w:eastAsia="標楷體" w:hAnsi="標楷體" w:hint="eastAsia"/>
        </w:rPr>
        <w:t>資料</w:t>
      </w:r>
      <w:r w:rsidRPr="00CB40A6">
        <w:rPr>
          <w:rFonts w:ascii="標楷體" w:eastAsia="標楷體" w:hAnsi="標楷體" w:hint="eastAsia"/>
        </w:rPr>
        <w:t>。</w:t>
      </w:r>
    </w:p>
    <w:p w14:paraId="0EE51A51" w14:textId="7C9DB759" w:rsidR="00CB40A6" w:rsidRPr="00CB40A6" w:rsidRDefault="00CB40A6" w:rsidP="005654ED">
      <w:pPr>
        <w:pStyle w:val="a9"/>
        <w:numPr>
          <w:ilvl w:val="0"/>
          <w:numId w:val="36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財經市提4號案：</w:t>
      </w:r>
      <w:r w:rsidRPr="00CB40A6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經濟發展局於審查前</w:t>
      </w:r>
      <w:r w:rsidRPr="00CB40A6">
        <w:rPr>
          <w:rFonts w:ascii="標楷體" w:eastAsia="標楷體" w:hAnsi="標楷體" w:hint="eastAsia"/>
        </w:rPr>
        <w:t>提供本案預計審查</w:t>
      </w:r>
      <w:r w:rsidR="00791E5E">
        <w:rPr>
          <w:rFonts w:ascii="標楷體" w:eastAsia="標楷體" w:hAnsi="標楷體" w:hint="eastAsia"/>
        </w:rPr>
        <w:t>案件</w:t>
      </w:r>
      <w:r w:rsidRPr="00CB40A6">
        <w:rPr>
          <w:rFonts w:ascii="標楷體" w:eastAsia="標楷體" w:hAnsi="標楷體" w:hint="eastAsia"/>
        </w:rPr>
        <w:t>及查核範圍</w:t>
      </w:r>
      <w:r>
        <w:rPr>
          <w:rFonts w:ascii="標楷體" w:eastAsia="標楷體" w:hAnsi="標楷體" w:hint="eastAsia"/>
        </w:rPr>
        <w:t>。</w:t>
      </w:r>
    </w:p>
    <w:p w14:paraId="06570D77" w14:textId="77777777" w:rsidR="001E192C" w:rsidRDefault="001E192C" w:rsidP="001E192C">
      <w:pPr>
        <w:spacing w:line="360" w:lineRule="exact"/>
        <w:ind w:left="990"/>
        <w:jc w:val="both"/>
      </w:pPr>
    </w:p>
    <w:p w14:paraId="6989F341" w14:textId="1867BF7A" w:rsidR="00DB7569" w:rsidRDefault="00463CFA">
      <w:pPr>
        <w:pStyle w:val="a9"/>
        <w:numPr>
          <w:ilvl w:val="0"/>
          <w:numId w:val="1"/>
        </w:numPr>
        <w:spacing w:line="360" w:lineRule="exact"/>
        <w:ind w:leftChars="0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三讀議案第一讀會(計2案：法規市提1、2)</w:t>
      </w:r>
    </w:p>
    <w:p w14:paraId="6318A906" w14:textId="4E8FBE73" w:rsidR="00463CFA" w:rsidRPr="00463CFA" w:rsidRDefault="00463CFA" w:rsidP="00463CFA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</w:rPr>
      </w:pPr>
      <w:r w:rsidRPr="00463CFA">
        <w:rPr>
          <w:rFonts w:ascii="標楷體" w:eastAsia="標楷體" w:hAnsi="標楷體" w:hint="eastAsia"/>
        </w:rPr>
        <w:t>法規市提</w:t>
      </w:r>
      <w:r w:rsidRPr="00463CFA">
        <w:rPr>
          <w:rFonts w:ascii="標楷體" w:eastAsia="標楷體" w:hAnsi="標楷體"/>
        </w:rPr>
        <w:t xml:space="preserve">1    提案單位：臺南市政府(財政稅務局) </w:t>
      </w:r>
    </w:p>
    <w:p w14:paraId="30F94565" w14:textId="149C97C2" w:rsidR="00C54167" w:rsidRPr="00463CFA" w:rsidRDefault="00463CFA" w:rsidP="00463CFA">
      <w:pPr>
        <w:pStyle w:val="a9"/>
        <w:spacing w:line="360" w:lineRule="exact"/>
        <w:ind w:leftChars="0" w:left="1014"/>
        <w:rPr>
          <w:rFonts w:ascii="標楷體" w:eastAsia="標楷體" w:hAnsi="標楷體"/>
          <w:b/>
          <w:bCs/>
        </w:rPr>
      </w:pPr>
      <w:r w:rsidRPr="00463CFA">
        <w:rPr>
          <w:rFonts w:ascii="標楷體" w:eastAsia="標楷體" w:hAnsi="標楷體" w:hint="eastAsia"/>
          <w:b/>
          <w:bCs/>
        </w:rPr>
        <w:t>案由：制定「臺南市公債發行自治條例」草案，敬請審議。</w:t>
      </w:r>
    </w:p>
    <w:p w14:paraId="2073DD88" w14:textId="49211FAF" w:rsidR="00463CFA" w:rsidRDefault="00FC01D7" w:rsidP="00463CFA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</w:rPr>
      </w:pPr>
      <w:r w:rsidRPr="00FC01D7">
        <w:rPr>
          <w:rFonts w:ascii="標楷體" w:eastAsia="標楷體" w:hAnsi="標楷體"/>
        </w:rPr>
        <w:t>本案審查前</w:t>
      </w:r>
      <w:r>
        <w:rPr>
          <w:rFonts w:ascii="標楷體" w:eastAsia="標楷體" w:hAnsi="標楷體" w:hint="eastAsia"/>
        </w:rPr>
        <w:t>先請市府</w:t>
      </w:r>
      <w:r w:rsidRPr="00FC01D7">
        <w:rPr>
          <w:rFonts w:ascii="標楷體" w:eastAsia="標楷體" w:hAnsi="標楷體"/>
        </w:rPr>
        <w:t>進行專案報告</w:t>
      </w:r>
      <w:r>
        <w:rPr>
          <w:rFonts w:ascii="標楷體" w:eastAsia="標楷體" w:hAnsi="標楷體" w:hint="eastAsia"/>
        </w:rPr>
        <w:t>。(</w:t>
      </w:r>
      <w:r w:rsidRPr="00FC01D7">
        <w:rPr>
          <w:rFonts w:ascii="標楷體" w:eastAsia="標楷體" w:hAnsi="標楷體"/>
        </w:rPr>
        <w:t>12月11日</w:t>
      </w:r>
      <w:r>
        <w:rPr>
          <w:rFonts w:ascii="標楷體" w:eastAsia="標楷體" w:hAnsi="標楷體" w:hint="eastAsia"/>
        </w:rPr>
        <w:t>上午)</w:t>
      </w:r>
    </w:p>
    <w:p w14:paraId="2DBF5888" w14:textId="71FCD3DB" w:rsidR="00CB40A6" w:rsidRDefault="00CB40A6" w:rsidP="00463CFA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請財政稅務局</w:t>
      </w:r>
      <w:r w:rsidR="00E25C8A">
        <w:rPr>
          <w:rFonts w:ascii="標楷體" w:eastAsia="標楷體" w:hAnsi="標楷體" w:hint="eastAsia"/>
        </w:rPr>
        <w:t>提供六都公債發行及償債(特別是</w:t>
      </w:r>
      <w:r w:rsidR="00E25C8A" w:rsidRPr="00E25C8A">
        <w:rPr>
          <w:rFonts w:ascii="標楷體" w:eastAsia="標楷體" w:hAnsi="標楷體" w:hint="eastAsia"/>
        </w:rPr>
        <w:t>自償性公共債務</w:t>
      </w:r>
      <w:r w:rsidR="00E25C8A">
        <w:rPr>
          <w:rFonts w:ascii="標楷體" w:eastAsia="標楷體" w:hAnsi="標楷體" w:hint="eastAsia"/>
        </w:rPr>
        <w:t>部分)實況</w:t>
      </w:r>
      <w:r w:rsidR="00274DC6">
        <w:rPr>
          <w:rFonts w:ascii="標楷體" w:eastAsia="標楷體" w:hAnsi="標楷體" w:hint="eastAsia"/>
        </w:rPr>
        <w:t>，</w:t>
      </w:r>
      <w:r w:rsidR="00E25C8A">
        <w:rPr>
          <w:rFonts w:ascii="標楷體" w:eastAsia="標楷體" w:hAnsi="標楷體" w:hint="eastAsia"/>
        </w:rPr>
        <w:t>及</w:t>
      </w:r>
      <w:r w:rsidR="00E25C8A" w:rsidRPr="00E25C8A">
        <w:rPr>
          <w:rFonts w:ascii="標楷體" w:eastAsia="標楷體" w:hAnsi="標楷體" w:hint="eastAsia"/>
        </w:rPr>
        <w:t>預計公債發行</w:t>
      </w:r>
      <w:r w:rsidR="00E25C8A">
        <w:rPr>
          <w:rFonts w:ascii="標楷體" w:eastAsia="標楷體" w:hAnsi="標楷體" w:hint="eastAsia"/>
        </w:rPr>
        <w:t>金</w:t>
      </w:r>
      <w:r w:rsidR="00E25C8A" w:rsidRPr="00E25C8A">
        <w:rPr>
          <w:rFonts w:ascii="標楷體" w:eastAsia="標楷體" w:hAnsi="標楷體" w:hint="eastAsia"/>
        </w:rPr>
        <w:t>額</w:t>
      </w:r>
      <w:r w:rsidR="00274DC6">
        <w:rPr>
          <w:rFonts w:ascii="標楷體" w:eastAsia="標楷體" w:hAnsi="標楷體" w:hint="eastAsia"/>
        </w:rPr>
        <w:t>佔</w:t>
      </w:r>
      <w:r w:rsidR="00E25C8A" w:rsidRPr="00E25C8A">
        <w:rPr>
          <w:rFonts w:ascii="標楷體" w:eastAsia="標楷體" w:hAnsi="標楷體" w:hint="eastAsia"/>
        </w:rPr>
        <w:t>本年度預算規模的比率</w:t>
      </w:r>
      <w:r w:rsidR="00E25C8A">
        <w:rPr>
          <w:rFonts w:ascii="標楷體" w:eastAsia="標楷體" w:hAnsi="標楷體" w:hint="eastAsia"/>
        </w:rPr>
        <w:t>等資料。</w:t>
      </w:r>
    </w:p>
    <w:p w14:paraId="477877FC" w14:textId="0071EDE0" w:rsidR="00463CFA" w:rsidRDefault="00463CFA" w:rsidP="00463CFA">
      <w:pPr>
        <w:pStyle w:val="a9"/>
        <w:numPr>
          <w:ilvl w:val="0"/>
          <w:numId w:val="33"/>
        </w:numPr>
        <w:spacing w:line="36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大會通過交付法規委員會審查。</w:t>
      </w:r>
    </w:p>
    <w:p w14:paraId="098BF639" w14:textId="77777777" w:rsidR="00463CFA" w:rsidRDefault="00463CFA" w:rsidP="00463CFA">
      <w:pPr>
        <w:pStyle w:val="a9"/>
        <w:spacing w:line="360" w:lineRule="exact"/>
        <w:ind w:leftChars="0" w:left="1494"/>
        <w:rPr>
          <w:rFonts w:ascii="標楷體" w:eastAsia="標楷體" w:hAnsi="標楷體"/>
        </w:rPr>
      </w:pPr>
    </w:p>
    <w:p w14:paraId="6927F8D7" w14:textId="7B8A2DD2" w:rsidR="00463CFA" w:rsidRPr="00463CFA" w:rsidRDefault="00463CFA" w:rsidP="00463CFA">
      <w:pPr>
        <w:pStyle w:val="a9"/>
        <w:numPr>
          <w:ilvl w:val="0"/>
          <w:numId w:val="30"/>
        </w:numPr>
        <w:spacing w:line="360" w:lineRule="exact"/>
        <w:ind w:leftChars="0"/>
        <w:rPr>
          <w:rFonts w:ascii="標楷體" w:eastAsia="標楷體" w:hAnsi="標楷體"/>
        </w:rPr>
      </w:pPr>
      <w:r w:rsidRPr="00463CFA">
        <w:rPr>
          <w:rFonts w:ascii="標楷體" w:eastAsia="標楷體" w:hAnsi="標楷體" w:hint="eastAsia"/>
        </w:rPr>
        <w:t>法規市提</w:t>
      </w:r>
      <w:r w:rsidRPr="00463CFA">
        <w:rPr>
          <w:rFonts w:ascii="標楷體" w:eastAsia="標楷體" w:hAnsi="標楷體"/>
        </w:rPr>
        <w:t xml:space="preserve">2    提案單位：臺南市政府(財政稅務局) </w:t>
      </w:r>
    </w:p>
    <w:p w14:paraId="67418B44" w14:textId="48725D56" w:rsidR="003D23C3" w:rsidRPr="00463CFA" w:rsidRDefault="00463CFA" w:rsidP="00463CFA">
      <w:pPr>
        <w:pStyle w:val="a9"/>
        <w:spacing w:line="360" w:lineRule="exact"/>
        <w:ind w:leftChars="0" w:left="1014"/>
        <w:rPr>
          <w:rFonts w:ascii="標楷體" w:eastAsia="標楷體" w:hAnsi="標楷體"/>
          <w:b/>
          <w:bCs/>
        </w:rPr>
      </w:pPr>
      <w:r w:rsidRPr="00463CFA">
        <w:rPr>
          <w:rFonts w:ascii="標楷體" w:eastAsia="標楷體" w:hAnsi="標楷體" w:hint="eastAsia"/>
          <w:b/>
          <w:bCs/>
        </w:rPr>
        <w:t>案由：修正「臺南市房屋稅徵收率自治條例」草案，敬請審議。</w:t>
      </w:r>
    </w:p>
    <w:p w14:paraId="33B6262B" w14:textId="71345CC9" w:rsidR="00E51D4C" w:rsidRPr="00463CFA" w:rsidRDefault="00FC01D7" w:rsidP="00463CFA">
      <w:pPr>
        <w:pStyle w:val="a9"/>
        <w:numPr>
          <w:ilvl w:val="0"/>
          <w:numId w:val="34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本案</w:t>
      </w:r>
      <w:r w:rsidR="00463CFA" w:rsidRPr="00463CFA">
        <w:rPr>
          <w:rFonts w:ascii="標楷體" w:eastAsia="標楷體" w:hAnsi="標楷體" w:hint="eastAsia"/>
        </w:rPr>
        <w:t>審查前</w:t>
      </w:r>
      <w:r w:rsidRPr="00FC01D7">
        <w:rPr>
          <w:rFonts w:ascii="標楷體" w:eastAsia="標楷體" w:hAnsi="標楷體" w:hint="eastAsia"/>
        </w:rPr>
        <w:t>先請市府進行專案報告</w:t>
      </w:r>
      <w:r>
        <w:rPr>
          <w:rFonts w:ascii="標楷體" w:eastAsia="標楷體" w:hAnsi="標楷體" w:hint="eastAsia"/>
        </w:rPr>
        <w:t>。(12月11日下午)</w:t>
      </w:r>
    </w:p>
    <w:p w14:paraId="091AC527" w14:textId="37F42856" w:rsidR="00463CFA" w:rsidRDefault="00463CFA" w:rsidP="00463CFA">
      <w:pPr>
        <w:pStyle w:val="a9"/>
        <w:numPr>
          <w:ilvl w:val="0"/>
          <w:numId w:val="34"/>
        </w:numPr>
        <w:ind w:leftChars="0"/>
        <w:rPr>
          <w:rFonts w:ascii="標楷體" w:eastAsia="標楷體" w:hAnsi="標楷體"/>
        </w:rPr>
      </w:pPr>
      <w:r w:rsidRPr="00463CFA">
        <w:rPr>
          <w:rFonts w:ascii="標楷體" w:eastAsia="標楷體" w:hAnsi="標楷體"/>
        </w:rPr>
        <w:t>大會通過交付法規委員會審查</w:t>
      </w:r>
      <w:r w:rsidRPr="00463CFA">
        <w:rPr>
          <w:rFonts w:ascii="標楷體" w:eastAsia="標楷體" w:hAnsi="標楷體" w:hint="eastAsia"/>
        </w:rPr>
        <w:t>。</w:t>
      </w:r>
    </w:p>
    <w:p w14:paraId="2666BDE5" w14:textId="77777777" w:rsidR="00463CFA" w:rsidRPr="00463CFA" w:rsidRDefault="00463CFA" w:rsidP="00463CFA">
      <w:pPr>
        <w:pStyle w:val="a9"/>
        <w:ind w:leftChars="0" w:left="1440"/>
        <w:rPr>
          <w:rFonts w:ascii="標楷體" w:eastAsia="標楷體" w:hAnsi="標楷體"/>
        </w:rPr>
      </w:pPr>
    </w:p>
    <w:p w14:paraId="6DE316D6" w14:textId="41EB5CDC" w:rsidR="00E51D4C" w:rsidRPr="00361DC8" w:rsidRDefault="00E51D4C" w:rsidP="00931421">
      <w:pPr>
        <w:rPr>
          <w:b/>
        </w:rPr>
      </w:pPr>
      <w:r w:rsidRPr="00361DC8">
        <w:rPr>
          <w:rFonts w:hint="eastAsia"/>
          <w:b/>
        </w:rPr>
        <w:t>玖、</w:t>
      </w:r>
      <w:r w:rsidR="00463CFA">
        <w:rPr>
          <w:rFonts w:hint="eastAsia"/>
          <w:b/>
        </w:rPr>
        <w:t>市府報告事項</w:t>
      </w:r>
    </w:p>
    <w:p w14:paraId="1EEBCE38" w14:textId="1611BD9C" w:rsidR="00300517" w:rsidRDefault="00274DC6" w:rsidP="00274DC6">
      <w:pPr>
        <w:ind w:leftChars="213" w:left="825" w:hangingChars="131" w:hanging="314"/>
      </w:pPr>
      <w:r>
        <w:rPr>
          <w:rFonts w:hint="eastAsia"/>
        </w:rPr>
        <w:t xml:space="preserve">    </w:t>
      </w:r>
      <w:r w:rsidR="00300517" w:rsidRPr="00300517">
        <w:rPr>
          <w:rFonts w:hint="eastAsia"/>
        </w:rPr>
        <w:t>上會期</w:t>
      </w:r>
      <w:r w:rsidR="00300517" w:rsidRPr="00300517">
        <w:t>(第4次定期會)民政教育議提66號案及臨時動議2號案，</w:t>
      </w:r>
      <w:r w:rsidR="00300517">
        <w:rPr>
          <w:rFonts w:hint="eastAsia"/>
        </w:rPr>
        <w:t>大會</w:t>
      </w:r>
      <w:r w:rsidR="00300517" w:rsidRPr="00300517">
        <w:t>決議：</w:t>
      </w:r>
    </w:p>
    <w:p w14:paraId="3BEFFA11" w14:textId="7BDB161A" w:rsidR="00C47A2E" w:rsidRDefault="00300517" w:rsidP="00274DC6">
      <w:pPr>
        <w:ind w:leftChars="413" w:left="991"/>
      </w:pPr>
      <w:r w:rsidRPr="00300517">
        <w:rPr>
          <w:rFonts w:hint="eastAsia"/>
        </w:rPr>
        <w:t>請臺南市政府教育局、勞工局、法制處等與臺南市教育產業工會展開對話，就會務給假事宜進行討論與協調，並於下次臨時會</w:t>
      </w:r>
      <w:r w:rsidRPr="00300517">
        <w:t>(12月10日)由副市長列席，提向大會報告。</w:t>
      </w:r>
    </w:p>
    <w:p w14:paraId="2DD37772" w14:textId="06A078DA" w:rsidR="00C43A80" w:rsidRDefault="00C43A80" w:rsidP="00274DC6">
      <w:pPr>
        <w:pStyle w:val="a9"/>
        <w:numPr>
          <w:ilvl w:val="0"/>
          <w:numId w:val="37"/>
        </w:numPr>
        <w:ind w:leftChars="0" w:left="1418"/>
        <w:rPr>
          <w:rFonts w:ascii="標楷體" w:eastAsia="標楷體" w:hAnsi="標楷體"/>
        </w:rPr>
      </w:pPr>
      <w:bookmarkStart w:id="0" w:name="_Hlk184799661"/>
      <w:r w:rsidRPr="00C43A80">
        <w:rPr>
          <w:rFonts w:ascii="標楷體" w:eastAsia="標楷體" w:hAnsi="標楷體" w:hint="eastAsia"/>
        </w:rPr>
        <w:t>基於本會同仁對</w:t>
      </w:r>
      <w:r>
        <w:rPr>
          <w:rFonts w:ascii="標楷體" w:eastAsia="標楷體" w:hAnsi="標楷體" w:hint="eastAsia"/>
        </w:rPr>
        <w:t>臺南市</w:t>
      </w:r>
      <w:r w:rsidR="00274DC6">
        <w:rPr>
          <w:rFonts w:ascii="標楷體" w:eastAsia="標楷體" w:hAnsi="標楷體" w:hint="eastAsia"/>
        </w:rPr>
        <w:t>教育產業工會</w:t>
      </w:r>
      <w:r w:rsidRPr="00C43A80">
        <w:rPr>
          <w:rFonts w:ascii="標楷體" w:eastAsia="標楷體" w:hAnsi="標楷體" w:hint="eastAsia"/>
        </w:rPr>
        <w:t>運作狀況</w:t>
      </w:r>
      <w:r>
        <w:rPr>
          <w:rFonts w:ascii="標楷體" w:eastAsia="標楷體" w:hAnsi="標楷體" w:hint="eastAsia"/>
        </w:rPr>
        <w:t>有</w:t>
      </w:r>
      <w:r w:rsidRPr="00C43A80">
        <w:rPr>
          <w:rFonts w:ascii="標楷體" w:eastAsia="標楷體" w:hAnsi="標楷體" w:hint="eastAsia"/>
        </w:rPr>
        <w:t>疑義</w:t>
      </w:r>
      <w:r>
        <w:rPr>
          <w:rFonts w:ascii="標楷體" w:eastAsia="標楷體" w:hAnsi="標楷體" w:hint="eastAsia"/>
        </w:rPr>
        <w:t>而</w:t>
      </w:r>
      <w:r w:rsidRPr="00C43A80">
        <w:rPr>
          <w:rFonts w:ascii="標楷體" w:eastAsia="標楷體" w:hAnsi="標楷體" w:hint="eastAsia"/>
        </w:rPr>
        <w:t>提出</w:t>
      </w:r>
      <w:r>
        <w:rPr>
          <w:rFonts w:ascii="標楷體" w:eastAsia="標楷體" w:hAnsi="標楷體" w:hint="eastAsia"/>
        </w:rPr>
        <w:t>之</w:t>
      </w:r>
      <w:r w:rsidRPr="00C43A80">
        <w:rPr>
          <w:rFonts w:ascii="標楷體" w:eastAsia="標楷體" w:hAnsi="標楷體" w:hint="eastAsia"/>
        </w:rPr>
        <w:t>提案及受理人民</w:t>
      </w:r>
      <w:r w:rsidR="00274DC6">
        <w:rPr>
          <w:rFonts w:ascii="標楷體" w:eastAsia="標楷體" w:hAnsi="標楷體" w:hint="eastAsia"/>
        </w:rPr>
        <w:t>(工會)</w:t>
      </w:r>
      <w:r w:rsidRPr="00C43A80">
        <w:rPr>
          <w:rFonts w:ascii="標楷體" w:eastAsia="標楷體" w:hAnsi="標楷體" w:hint="eastAsia"/>
        </w:rPr>
        <w:t>陳情之義務，爰安排本次市府報告事項</w:t>
      </w:r>
      <w:r>
        <w:rPr>
          <w:rFonts w:ascii="標楷體" w:eastAsia="標楷體" w:hAnsi="標楷體" w:hint="eastAsia"/>
        </w:rPr>
        <w:t>。</w:t>
      </w:r>
    </w:p>
    <w:p w14:paraId="00592E6E" w14:textId="3CAF5818" w:rsidR="000425DB" w:rsidRPr="00E24E60" w:rsidRDefault="00300517" w:rsidP="00274DC6">
      <w:pPr>
        <w:pStyle w:val="a9"/>
        <w:numPr>
          <w:ilvl w:val="0"/>
          <w:numId w:val="37"/>
        </w:numPr>
        <w:ind w:leftChars="0" w:left="1418"/>
        <w:rPr>
          <w:rFonts w:ascii="標楷體" w:eastAsia="標楷體" w:hAnsi="標楷體"/>
        </w:rPr>
      </w:pPr>
      <w:r w:rsidRPr="00E24E60">
        <w:rPr>
          <w:rFonts w:ascii="標楷體" w:eastAsia="標楷體" w:hAnsi="標楷體" w:hint="eastAsia"/>
        </w:rPr>
        <w:t>請葉副市長進行報告</w:t>
      </w:r>
      <w:r w:rsidR="00A72D70" w:rsidRPr="00E24E60">
        <w:rPr>
          <w:rFonts w:ascii="標楷體" w:eastAsia="標楷體" w:hAnsi="標楷體" w:hint="eastAsia"/>
        </w:rPr>
        <w:t>。</w:t>
      </w:r>
      <w:r w:rsidR="00E24E60" w:rsidRPr="00E24E60">
        <w:rPr>
          <w:rFonts w:ascii="標楷體" w:eastAsia="標楷體" w:hAnsi="標楷體" w:hint="eastAsia"/>
        </w:rPr>
        <w:t>(詳附件)</w:t>
      </w:r>
    </w:p>
    <w:p w14:paraId="69F97618" w14:textId="375F7221" w:rsidR="00E7472B" w:rsidRPr="00E7472B" w:rsidRDefault="003C5E06" w:rsidP="00274DC6">
      <w:pPr>
        <w:pStyle w:val="a9"/>
        <w:numPr>
          <w:ilvl w:val="0"/>
          <w:numId w:val="37"/>
        </w:numPr>
        <w:ind w:leftChars="0" w:left="141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本會建議事項</w:t>
      </w:r>
      <w:r w:rsidR="00E7472B" w:rsidRPr="00E7472B">
        <w:rPr>
          <w:rFonts w:ascii="標楷體" w:eastAsia="標楷體" w:hAnsi="標楷體" w:hint="eastAsia"/>
        </w:rPr>
        <w:t>：</w:t>
      </w:r>
      <w:r w:rsidR="00DC43DC">
        <w:rPr>
          <w:rFonts w:ascii="標楷體" w:eastAsia="標楷體" w:hAnsi="標楷體" w:hint="eastAsia"/>
        </w:rPr>
        <w:t>(請葉副市長轉知</w:t>
      </w:r>
      <w:r w:rsidR="00C43A80">
        <w:rPr>
          <w:rFonts w:ascii="標楷體" w:eastAsia="標楷體" w:hAnsi="標楷體" w:hint="eastAsia"/>
        </w:rPr>
        <w:t>臺南市</w:t>
      </w:r>
      <w:r w:rsidR="00DC43DC">
        <w:rPr>
          <w:rFonts w:ascii="標楷體" w:eastAsia="標楷體" w:hAnsi="標楷體" w:hint="eastAsia"/>
        </w:rPr>
        <w:t>教育產業工會)</w:t>
      </w:r>
    </w:p>
    <w:p w14:paraId="22346DB5" w14:textId="686CFF2E" w:rsidR="00E7472B" w:rsidRDefault="00E7472B" w:rsidP="00274DC6">
      <w:pPr>
        <w:pStyle w:val="a9"/>
        <w:numPr>
          <w:ilvl w:val="0"/>
          <w:numId w:val="38"/>
        </w:numPr>
        <w:ind w:leftChars="0" w:left="1843"/>
        <w:rPr>
          <w:rFonts w:ascii="標楷體" w:eastAsia="標楷體" w:hAnsi="標楷體"/>
        </w:rPr>
      </w:pPr>
      <w:r w:rsidRPr="00E7472B">
        <w:rPr>
          <w:rFonts w:ascii="標楷體" w:eastAsia="標楷體" w:hAnsi="標楷體" w:hint="eastAsia"/>
        </w:rPr>
        <w:t>請</w:t>
      </w:r>
      <w:r w:rsidR="00274DC6">
        <w:rPr>
          <w:rFonts w:ascii="標楷體" w:eastAsia="標楷體" w:hAnsi="標楷體" w:hint="eastAsia"/>
        </w:rPr>
        <w:t>市府</w:t>
      </w:r>
      <w:r w:rsidR="00DC43DC">
        <w:rPr>
          <w:rFonts w:ascii="標楷體" w:eastAsia="標楷體" w:hAnsi="標楷體" w:hint="eastAsia"/>
        </w:rPr>
        <w:t>更</w:t>
      </w:r>
      <w:r w:rsidRPr="00E7472B">
        <w:rPr>
          <w:rFonts w:ascii="標楷體" w:eastAsia="標楷體" w:hAnsi="標楷體" w:hint="eastAsia"/>
        </w:rPr>
        <w:t>具體</w:t>
      </w:r>
      <w:r w:rsidR="00C43A80">
        <w:rPr>
          <w:rFonts w:ascii="標楷體" w:eastAsia="標楷體" w:hAnsi="標楷體" w:hint="eastAsia"/>
        </w:rPr>
        <w:t>地</w:t>
      </w:r>
      <w:r w:rsidRPr="00E7472B">
        <w:rPr>
          <w:rFonts w:ascii="標楷體" w:eastAsia="標楷體" w:hAnsi="標楷體" w:hint="eastAsia"/>
        </w:rPr>
        <w:t>告知</w:t>
      </w:r>
      <w:r w:rsidR="003C5E06">
        <w:rPr>
          <w:rFonts w:ascii="標楷體" w:eastAsia="標楷體" w:hAnsi="標楷體" w:hint="eastAsia"/>
        </w:rPr>
        <w:t>臺南市教育產業</w:t>
      </w:r>
      <w:r w:rsidR="00DC43DC">
        <w:rPr>
          <w:rFonts w:ascii="標楷體" w:eastAsia="標楷體" w:hAnsi="標楷體" w:hint="eastAsia"/>
        </w:rPr>
        <w:t>工</w:t>
      </w:r>
      <w:r w:rsidRPr="00E7472B">
        <w:rPr>
          <w:rFonts w:ascii="標楷體" w:eastAsia="標楷體" w:hAnsi="標楷體" w:hint="eastAsia"/>
        </w:rPr>
        <w:t>會如何進行</w:t>
      </w:r>
      <w:r w:rsidR="003C5E06" w:rsidRPr="003C5E06">
        <w:rPr>
          <w:rFonts w:ascii="標楷體" w:eastAsia="標楷體" w:hAnsi="標楷體" w:hint="eastAsia"/>
        </w:rPr>
        <w:t>會務處理案件</w:t>
      </w:r>
      <w:r w:rsidR="00274DC6">
        <w:rPr>
          <w:rFonts w:ascii="標楷體" w:eastAsia="標楷體" w:hAnsi="標楷體" w:hint="eastAsia"/>
        </w:rPr>
        <w:t>質化與</w:t>
      </w:r>
      <w:r w:rsidR="003C5E06" w:rsidRPr="003C5E06">
        <w:rPr>
          <w:rFonts w:ascii="標楷體" w:eastAsia="標楷體" w:hAnsi="標楷體" w:hint="eastAsia"/>
        </w:rPr>
        <w:t>量化數據</w:t>
      </w:r>
      <w:r w:rsidRPr="00E7472B">
        <w:rPr>
          <w:rFonts w:ascii="標楷體" w:eastAsia="標楷體" w:hAnsi="標楷體" w:hint="eastAsia"/>
        </w:rPr>
        <w:t>。</w:t>
      </w:r>
    </w:p>
    <w:p w14:paraId="3544555F" w14:textId="2CAB01E8" w:rsidR="00E7472B" w:rsidRDefault="00E7472B" w:rsidP="00274DC6">
      <w:pPr>
        <w:pStyle w:val="a9"/>
        <w:numPr>
          <w:ilvl w:val="0"/>
          <w:numId w:val="38"/>
        </w:numPr>
        <w:ind w:leftChars="0" w:left="1843"/>
        <w:rPr>
          <w:rFonts w:ascii="標楷體" w:eastAsia="標楷體" w:hAnsi="標楷體"/>
        </w:rPr>
      </w:pPr>
      <w:r w:rsidRPr="00E7472B">
        <w:rPr>
          <w:rFonts w:ascii="標楷體" w:eastAsia="標楷體" w:hAnsi="標楷體" w:hint="eastAsia"/>
        </w:rPr>
        <w:t>會務假雖為勞資兩造同意即可，惟各理監事所屬不同學校，應</w:t>
      </w:r>
      <w:r w:rsidR="003C5E06">
        <w:rPr>
          <w:rFonts w:ascii="標楷體" w:eastAsia="標楷體" w:hAnsi="標楷體" w:hint="eastAsia"/>
        </w:rPr>
        <w:t>具</w:t>
      </w:r>
      <w:r w:rsidRPr="00E7472B">
        <w:rPr>
          <w:rFonts w:ascii="標楷體" w:eastAsia="標楷體" w:hAnsi="標楷體" w:hint="eastAsia"/>
        </w:rPr>
        <w:t>一致性</w:t>
      </w:r>
      <w:r w:rsidR="00274DC6">
        <w:rPr>
          <w:rFonts w:ascii="標楷體" w:eastAsia="標楷體" w:hAnsi="標楷體" w:hint="eastAsia"/>
        </w:rPr>
        <w:t>，</w:t>
      </w:r>
      <w:r w:rsidRPr="00E7472B">
        <w:rPr>
          <w:rFonts w:ascii="標楷體" w:eastAsia="標楷體" w:hAnsi="標楷體" w:hint="eastAsia"/>
        </w:rPr>
        <w:t>請假資料應備查或查核請臺南市政府再詳細檢討</w:t>
      </w:r>
      <w:r w:rsidR="00274DC6">
        <w:rPr>
          <w:rFonts w:ascii="標楷體" w:eastAsia="標楷體" w:hAnsi="標楷體" w:hint="eastAsia"/>
        </w:rPr>
        <w:t>；</w:t>
      </w:r>
      <w:r w:rsidR="003C5E06">
        <w:rPr>
          <w:rFonts w:ascii="標楷體" w:eastAsia="標楷體" w:hAnsi="標楷體" w:hint="eastAsia"/>
        </w:rPr>
        <w:t>並加強建立事前審核及事後查核的一致性標準機制</w:t>
      </w:r>
      <w:r>
        <w:rPr>
          <w:rFonts w:ascii="標楷體" w:eastAsia="標楷體" w:hAnsi="標楷體" w:hint="eastAsia"/>
        </w:rPr>
        <w:t>。</w:t>
      </w:r>
    </w:p>
    <w:p w14:paraId="4AA9BC15" w14:textId="31004C92" w:rsidR="00E7472B" w:rsidRDefault="003C5E06" w:rsidP="00274DC6">
      <w:pPr>
        <w:pStyle w:val="a9"/>
        <w:numPr>
          <w:ilvl w:val="0"/>
          <w:numId w:val="38"/>
        </w:numPr>
        <w:ind w:leftChars="0" w:left="184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臺南市</w:t>
      </w:r>
      <w:r w:rsidR="00274DC6">
        <w:rPr>
          <w:rFonts w:ascii="標楷體" w:eastAsia="標楷體" w:hAnsi="標楷體" w:hint="eastAsia"/>
        </w:rPr>
        <w:t>教育產業工會</w:t>
      </w:r>
      <w:r w:rsidR="00E7472B" w:rsidRPr="00E7472B">
        <w:rPr>
          <w:rFonts w:ascii="標楷體" w:eastAsia="標楷體" w:hAnsi="標楷體" w:hint="eastAsia"/>
        </w:rPr>
        <w:t>提供之工作紀要過於簡略，無法充分了解各理監事利用會務假處理了何種教師權益等相關問題</w:t>
      </w:r>
      <w:r w:rsidR="00274DC6">
        <w:rPr>
          <w:rFonts w:ascii="標楷體" w:eastAsia="標楷體" w:hAnsi="標楷體" w:hint="eastAsia"/>
        </w:rPr>
        <w:t>，需要再詳細說明</w:t>
      </w:r>
      <w:r w:rsidR="00DC43DC">
        <w:rPr>
          <w:rFonts w:ascii="標楷體" w:eastAsia="標楷體" w:hAnsi="標楷體" w:hint="eastAsia"/>
        </w:rPr>
        <w:t>；另</w:t>
      </w:r>
      <w:r w:rsidR="00274DC6">
        <w:rPr>
          <w:rFonts w:ascii="標楷體" w:eastAsia="標楷體" w:hAnsi="標楷體" w:hint="eastAsia"/>
        </w:rPr>
        <w:t>工會</w:t>
      </w:r>
      <w:r w:rsidR="00DC43DC" w:rsidRPr="00E7472B">
        <w:rPr>
          <w:rFonts w:ascii="標楷體" w:eastAsia="標楷體" w:hAnsi="標楷體"/>
        </w:rPr>
        <w:t>理監事會會議紀錄須於會後提報教育局備查</w:t>
      </w:r>
      <w:r w:rsidR="00DC43DC">
        <w:rPr>
          <w:rFonts w:ascii="標楷體" w:eastAsia="標楷體" w:hAnsi="標楷體" w:hint="eastAsia"/>
        </w:rPr>
        <w:t>。</w:t>
      </w:r>
    </w:p>
    <w:p w14:paraId="2A4F13F6" w14:textId="1DCC8EE2" w:rsidR="003C5E06" w:rsidRDefault="003C5E06" w:rsidP="00274DC6">
      <w:pPr>
        <w:pStyle w:val="a9"/>
        <w:numPr>
          <w:ilvl w:val="0"/>
          <w:numId w:val="38"/>
        </w:numPr>
        <w:ind w:leftChars="0" w:left="1843"/>
        <w:rPr>
          <w:rFonts w:ascii="標楷體" w:eastAsia="標楷體" w:hAnsi="標楷體"/>
        </w:rPr>
      </w:pPr>
      <w:r w:rsidRPr="003C5E06">
        <w:rPr>
          <w:rFonts w:ascii="標楷體" w:eastAsia="標楷體" w:hAnsi="標楷體"/>
        </w:rPr>
        <w:lastRenderedPageBreak/>
        <w:t>請教育局於114年7月31日前檢討修正與教育產業工會約定之會務假分配時數</w:t>
      </w:r>
      <w:r>
        <w:rPr>
          <w:rFonts w:ascii="標楷體" w:eastAsia="標楷體" w:hAnsi="標楷體" w:hint="eastAsia"/>
        </w:rPr>
        <w:t>。</w:t>
      </w:r>
    </w:p>
    <w:p w14:paraId="7CF56544" w14:textId="50D2DF21" w:rsidR="00E7472B" w:rsidRPr="00E7472B" w:rsidRDefault="00E7472B" w:rsidP="00274DC6">
      <w:pPr>
        <w:pStyle w:val="a9"/>
        <w:numPr>
          <w:ilvl w:val="0"/>
          <w:numId w:val="37"/>
        </w:numPr>
        <w:ind w:leftChars="0" w:left="1418"/>
        <w:rPr>
          <w:rFonts w:ascii="標楷體" w:eastAsia="標楷體" w:hAnsi="標楷體"/>
        </w:rPr>
      </w:pPr>
      <w:r w:rsidRPr="00E7472B">
        <w:rPr>
          <w:rFonts w:ascii="標楷體" w:eastAsia="標楷體" w:hAnsi="標楷體"/>
        </w:rPr>
        <w:t>請葉副市長於113年12月19日本次臨時會閉幕當日再</w:t>
      </w:r>
      <w:r w:rsidR="00274DC6">
        <w:rPr>
          <w:rFonts w:ascii="標楷體" w:eastAsia="標楷體" w:hAnsi="標楷體" w:hint="eastAsia"/>
        </w:rPr>
        <w:t>次</w:t>
      </w:r>
      <w:r w:rsidRPr="00E7472B">
        <w:rPr>
          <w:rFonts w:ascii="標楷體" w:eastAsia="標楷體" w:hAnsi="標楷體"/>
        </w:rPr>
        <w:t>進行報告說明。</w:t>
      </w:r>
    </w:p>
    <w:p w14:paraId="1D150040" w14:textId="654C0EE0" w:rsidR="00E24E60" w:rsidRDefault="00E24E60" w:rsidP="00E7472B"/>
    <w:bookmarkEnd w:id="0"/>
    <w:p w14:paraId="36038A03" w14:textId="75A667F0" w:rsidR="00C3564F" w:rsidRPr="00734C55" w:rsidRDefault="00C3564F" w:rsidP="00274DC6">
      <w:pPr>
        <w:ind w:left="720" w:hangingChars="300" w:hanging="720"/>
        <w:rPr>
          <w:bCs/>
        </w:rPr>
      </w:pPr>
      <w:r w:rsidRPr="00734C55">
        <w:rPr>
          <w:rFonts w:hint="eastAsia"/>
          <w:bCs/>
        </w:rPr>
        <w:t>壹</w:t>
      </w:r>
      <w:r w:rsidR="00361DC8" w:rsidRPr="00734C55">
        <w:rPr>
          <w:rFonts w:hint="eastAsia"/>
          <w:bCs/>
        </w:rPr>
        <w:t>拾、</w:t>
      </w:r>
      <w:r w:rsidR="00FF2222">
        <w:rPr>
          <w:rFonts w:hint="eastAsia"/>
          <w:bCs/>
        </w:rPr>
        <w:t>休息至</w:t>
      </w:r>
      <w:r w:rsidR="00BE6317">
        <w:rPr>
          <w:rFonts w:hint="eastAsia"/>
          <w:bCs/>
        </w:rPr>
        <w:t>下午</w:t>
      </w:r>
      <w:r w:rsidR="00FF2222">
        <w:rPr>
          <w:rFonts w:hint="eastAsia"/>
          <w:bCs/>
        </w:rPr>
        <w:t>1</w:t>
      </w:r>
      <w:r w:rsidR="00BE6317">
        <w:rPr>
          <w:rFonts w:hint="eastAsia"/>
          <w:bCs/>
        </w:rPr>
        <w:t>時</w:t>
      </w:r>
      <w:r w:rsidR="00FF2222">
        <w:rPr>
          <w:rFonts w:hint="eastAsia"/>
          <w:bCs/>
        </w:rPr>
        <w:t>30分</w:t>
      </w:r>
      <w:r w:rsidR="00DB7569">
        <w:rPr>
          <w:rFonts w:hint="eastAsia"/>
          <w:bCs/>
        </w:rPr>
        <w:t>，</w:t>
      </w:r>
      <w:r w:rsidR="00734C55" w:rsidRPr="00734C55">
        <w:rPr>
          <w:rFonts w:hint="eastAsia"/>
          <w:bCs/>
        </w:rPr>
        <w:t>由財經委員會接續進行「</w:t>
      </w:r>
      <w:r w:rsidR="00300517" w:rsidRPr="00300517">
        <w:rPr>
          <w:rFonts w:hint="eastAsia"/>
          <w:bCs/>
        </w:rPr>
        <w:t>聯席審查</w:t>
      </w:r>
      <w:r w:rsidR="00300517" w:rsidRPr="00300517">
        <w:rPr>
          <w:bCs/>
        </w:rPr>
        <w:t>114年度臺南市總預算暨附屬單位預算案</w:t>
      </w:r>
      <w:r w:rsidR="00734C55" w:rsidRPr="00734C55">
        <w:rPr>
          <w:bCs/>
        </w:rPr>
        <w:t>」</w:t>
      </w:r>
      <w:r w:rsidR="00734C55" w:rsidRPr="00734C55">
        <w:rPr>
          <w:rFonts w:hint="eastAsia"/>
          <w:bCs/>
        </w:rPr>
        <w:t>。</w:t>
      </w:r>
    </w:p>
    <w:p w14:paraId="40D26830" w14:textId="77777777" w:rsidR="00C3564F" w:rsidRDefault="00C3564F" w:rsidP="00931421">
      <w:pPr>
        <w:rPr>
          <w:b/>
        </w:rPr>
      </w:pPr>
    </w:p>
    <w:p w14:paraId="62F3BDC5" w14:textId="5B71B4AB" w:rsidR="00361DC8" w:rsidRPr="00403C08" w:rsidRDefault="00FF2222" w:rsidP="00931421">
      <w:pPr>
        <w:rPr>
          <w:bCs/>
        </w:rPr>
      </w:pPr>
      <w:r w:rsidRPr="00FF2222">
        <w:rPr>
          <w:rFonts w:hint="eastAsia"/>
          <w:bCs/>
        </w:rPr>
        <w:t>壹拾</w:t>
      </w:r>
      <w:r>
        <w:rPr>
          <w:rFonts w:hint="eastAsia"/>
          <w:bCs/>
        </w:rPr>
        <w:t>壹</w:t>
      </w:r>
      <w:r w:rsidRPr="00FF2222">
        <w:rPr>
          <w:rFonts w:hint="eastAsia"/>
          <w:bCs/>
        </w:rPr>
        <w:t>、</w:t>
      </w:r>
      <w:r>
        <w:rPr>
          <w:rFonts w:hint="eastAsia"/>
          <w:bCs/>
        </w:rPr>
        <w:t>散會</w:t>
      </w:r>
    </w:p>
    <w:sectPr w:rsidR="00361DC8" w:rsidRPr="00403C08" w:rsidSect="00C90E8A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7EE68" w14:textId="77777777" w:rsidR="006303CD" w:rsidRDefault="006303CD" w:rsidP="00BA0561">
      <w:r>
        <w:separator/>
      </w:r>
    </w:p>
  </w:endnote>
  <w:endnote w:type="continuationSeparator" w:id="0">
    <w:p w14:paraId="6DE27F7C" w14:textId="77777777" w:rsidR="006303CD" w:rsidRDefault="006303CD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99F8E" w14:textId="79C1DA97" w:rsidR="00DE5C70" w:rsidRDefault="00DE5C70">
    <w:pPr>
      <w:pStyle w:val="a5"/>
      <w:jc w:val="center"/>
    </w:pPr>
    <w:r w:rsidRPr="00AF3B9C">
      <w:rPr>
        <w:rFonts w:asciiTheme="minorEastAsia" w:eastAsiaTheme="minorEastAsia" w:hAnsiTheme="minorEastAsia"/>
      </w:rPr>
      <w:t>p.</w:t>
    </w:r>
    <w:sdt>
      <w:sdtPr>
        <w:rPr>
          <w:rFonts w:asciiTheme="minorEastAsia" w:eastAsiaTheme="minorEastAsia" w:hAnsiTheme="minorEastAsia"/>
        </w:rPr>
        <w:id w:val="-701250397"/>
        <w:docPartObj>
          <w:docPartGallery w:val="Page Numbers (Bottom of Page)"/>
          <w:docPartUnique/>
        </w:docPartObj>
      </w:sdtPr>
      <w:sdtEndPr>
        <w:rPr>
          <w:rFonts w:hint="eastAsia"/>
        </w:rPr>
      </w:sdtEndPr>
      <w:sdtContent>
        <w:r w:rsidR="002A6BC6" w:rsidRPr="00AF3B9C">
          <w:rPr>
            <w:rFonts w:asciiTheme="minorEastAsia" w:eastAsiaTheme="minorEastAsia" w:hAnsiTheme="minorEastAsia"/>
          </w:rPr>
          <w:fldChar w:fldCharType="begin"/>
        </w:r>
        <w:r w:rsidRPr="00AF3B9C">
          <w:rPr>
            <w:rFonts w:asciiTheme="minorEastAsia" w:eastAsiaTheme="minorEastAsia" w:hAnsiTheme="minorEastAsia"/>
          </w:rPr>
          <w:instrText>PAGE   \* MERGEFORMAT</w:instrText>
        </w:r>
        <w:r w:rsidR="002A6BC6" w:rsidRPr="00AF3B9C">
          <w:rPr>
            <w:rFonts w:asciiTheme="minorEastAsia" w:eastAsiaTheme="minorEastAsia" w:hAnsiTheme="minorEastAsia"/>
          </w:rPr>
          <w:fldChar w:fldCharType="separate"/>
        </w:r>
        <w:r w:rsidR="00161E12" w:rsidRPr="00161E12">
          <w:rPr>
            <w:rFonts w:asciiTheme="minorEastAsia" w:eastAsiaTheme="minorEastAsia" w:hAnsiTheme="minorEastAsia"/>
            <w:noProof/>
            <w:lang w:val="zh-TW"/>
          </w:rPr>
          <w:t>4</w:t>
        </w:r>
        <w:r w:rsidR="002A6BC6" w:rsidRPr="00AF3B9C">
          <w:rPr>
            <w:rFonts w:asciiTheme="minorEastAsia" w:eastAsiaTheme="minorEastAsia" w:hAnsiTheme="minorEastAsia"/>
          </w:rPr>
          <w:fldChar w:fldCharType="end"/>
        </w:r>
        <w:r w:rsidRPr="00AF3B9C">
          <w:rPr>
            <w:rFonts w:asciiTheme="minorEastAsia" w:eastAsiaTheme="minorEastAsia" w:hAnsiTheme="minorEastAsia"/>
          </w:rPr>
          <w:t>/</w:t>
        </w:r>
        <w:r w:rsidR="00924CD9" w:rsidRPr="00AF3B9C">
          <w:rPr>
            <w:rFonts w:asciiTheme="minorEastAsia" w:eastAsiaTheme="minorEastAsia" w:hAnsiTheme="minorEastAsia" w:hint="eastAsia"/>
          </w:rPr>
          <w:t>4</w:t>
        </w:r>
        <w:r w:rsidRPr="00AF3B9C">
          <w:rPr>
            <w:rFonts w:asciiTheme="minorEastAsia" w:eastAsiaTheme="minorEastAsia" w:hAnsiTheme="minorEastAsia"/>
          </w:rPr>
          <w:t>-</w:t>
        </w:r>
        <w:r w:rsidR="00E349F6">
          <w:rPr>
            <w:rFonts w:asciiTheme="minorEastAsia" w:eastAsiaTheme="minorEastAsia" w:hAnsiTheme="minorEastAsia" w:hint="eastAsia"/>
          </w:rPr>
          <w:t>7</w:t>
        </w:r>
        <w:r w:rsidRPr="00AF3B9C">
          <w:rPr>
            <w:rFonts w:asciiTheme="minorEastAsia" w:eastAsiaTheme="minorEastAsia" w:hAnsiTheme="minorEastAsia" w:hint="eastAsia"/>
          </w:rPr>
          <w:t>臨(01大會)</w:t>
        </w:r>
        <w:r w:rsidR="00913D41" w:rsidRPr="00AF3B9C">
          <w:rPr>
            <w:rFonts w:asciiTheme="minorEastAsia" w:eastAsiaTheme="minorEastAsia" w:hAnsiTheme="minorEastAsia" w:hint="eastAsia"/>
          </w:rPr>
          <w:t>11</w:t>
        </w:r>
        <w:r w:rsidR="00553472">
          <w:rPr>
            <w:rFonts w:asciiTheme="minorEastAsia" w:eastAsiaTheme="minorEastAsia" w:hAnsiTheme="minorEastAsia" w:hint="eastAsia"/>
          </w:rPr>
          <w:t>3</w:t>
        </w:r>
        <w:r w:rsidR="00E349F6">
          <w:rPr>
            <w:rFonts w:asciiTheme="minorEastAsia" w:eastAsiaTheme="minorEastAsia" w:hAnsiTheme="minorEastAsia" w:hint="eastAsia"/>
          </w:rPr>
          <w:t>1210</w:t>
        </w:r>
      </w:sdtContent>
    </w:sdt>
  </w:p>
  <w:p w14:paraId="0EDACBDA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E0BEC" w14:textId="77777777" w:rsidR="006303CD" w:rsidRDefault="006303CD" w:rsidP="00BA0561">
      <w:r>
        <w:separator/>
      </w:r>
    </w:p>
  </w:footnote>
  <w:footnote w:type="continuationSeparator" w:id="0">
    <w:p w14:paraId="35817C15" w14:textId="77777777" w:rsidR="006303CD" w:rsidRDefault="006303CD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3F36"/>
    <w:multiLevelType w:val="hybridMultilevel"/>
    <w:tmpl w:val="767CE4AE"/>
    <w:lvl w:ilvl="0" w:tplc="149AD712">
      <w:start w:val="1"/>
      <w:numFmt w:val="taiwaneseCountingThousand"/>
      <w:lvlText w:val="%1、"/>
      <w:lvlJc w:val="left"/>
      <w:pPr>
        <w:ind w:left="11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 w15:restartNumberingAfterBreak="0">
    <w:nsid w:val="080307E8"/>
    <w:multiLevelType w:val="hybridMultilevel"/>
    <w:tmpl w:val="C300670A"/>
    <w:lvl w:ilvl="0" w:tplc="07022CBA">
      <w:start w:val="1"/>
      <w:numFmt w:val="taiwaneseCountingThousand"/>
      <w:lvlText w:val="%1、"/>
      <w:lvlJc w:val="left"/>
      <w:pPr>
        <w:ind w:left="1539" w:hanging="525"/>
      </w:pPr>
      <w:rPr>
        <w:rFonts w:hint="default"/>
      </w:rPr>
    </w:lvl>
    <w:lvl w:ilvl="1" w:tplc="E3F24F5C">
      <w:start w:val="1"/>
      <w:numFmt w:val="decimal"/>
      <w:lvlText w:val="%2、"/>
      <w:lvlJc w:val="left"/>
      <w:pPr>
        <w:ind w:left="1884" w:hanging="39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2F56D9C"/>
    <w:multiLevelType w:val="hybridMultilevel"/>
    <w:tmpl w:val="AABA20DA"/>
    <w:lvl w:ilvl="0" w:tplc="38B4DB40">
      <w:start w:val="1"/>
      <w:numFmt w:val="taiwaneseCountingThousand"/>
      <w:lvlText w:val="%1、"/>
      <w:lvlJc w:val="left"/>
      <w:pPr>
        <w:ind w:left="99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71" w:hanging="480"/>
      </w:pPr>
    </w:lvl>
    <w:lvl w:ilvl="2" w:tplc="0409001B" w:tentative="1">
      <w:start w:val="1"/>
      <w:numFmt w:val="lowerRoman"/>
      <w:lvlText w:val="%3."/>
      <w:lvlJc w:val="right"/>
      <w:pPr>
        <w:ind w:left="1951" w:hanging="480"/>
      </w:pPr>
    </w:lvl>
    <w:lvl w:ilvl="3" w:tplc="0409000F" w:tentative="1">
      <w:start w:val="1"/>
      <w:numFmt w:val="decimal"/>
      <w:lvlText w:val="%4."/>
      <w:lvlJc w:val="left"/>
      <w:pPr>
        <w:ind w:left="24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11" w:hanging="480"/>
      </w:pPr>
    </w:lvl>
    <w:lvl w:ilvl="5" w:tplc="0409001B" w:tentative="1">
      <w:start w:val="1"/>
      <w:numFmt w:val="lowerRoman"/>
      <w:lvlText w:val="%6."/>
      <w:lvlJc w:val="right"/>
      <w:pPr>
        <w:ind w:left="3391" w:hanging="480"/>
      </w:pPr>
    </w:lvl>
    <w:lvl w:ilvl="6" w:tplc="0409000F" w:tentative="1">
      <w:start w:val="1"/>
      <w:numFmt w:val="decimal"/>
      <w:lvlText w:val="%7."/>
      <w:lvlJc w:val="left"/>
      <w:pPr>
        <w:ind w:left="38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51" w:hanging="480"/>
      </w:pPr>
    </w:lvl>
    <w:lvl w:ilvl="8" w:tplc="0409001B" w:tentative="1">
      <w:start w:val="1"/>
      <w:numFmt w:val="lowerRoman"/>
      <w:lvlText w:val="%9."/>
      <w:lvlJc w:val="right"/>
      <w:pPr>
        <w:ind w:left="4831" w:hanging="480"/>
      </w:pPr>
    </w:lvl>
  </w:abstractNum>
  <w:abstractNum w:abstractNumId="4" w15:restartNumberingAfterBreak="0">
    <w:nsid w:val="15546E05"/>
    <w:multiLevelType w:val="hybridMultilevel"/>
    <w:tmpl w:val="F8AA3294"/>
    <w:lvl w:ilvl="0" w:tplc="C21A0A2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5" w15:restartNumberingAfterBreak="0">
    <w:nsid w:val="17FB371C"/>
    <w:multiLevelType w:val="hybridMultilevel"/>
    <w:tmpl w:val="677C9C80"/>
    <w:lvl w:ilvl="0" w:tplc="127A1BD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6" w15:restartNumberingAfterBreak="0">
    <w:nsid w:val="19307705"/>
    <w:multiLevelType w:val="hybridMultilevel"/>
    <w:tmpl w:val="D9C608CA"/>
    <w:lvl w:ilvl="0" w:tplc="44282C10">
      <w:start w:val="1"/>
      <w:numFmt w:val="taiwaneseCountingThousand"/>
      <w:lvlText w:val="%1、"/>
      <w:lvlJc w:val="left"/>
      <w:pPr>
        <w:ind w:left="975" w:hanging="495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1C7B6338"/>
    <w:multiLevelType w:val="hybridMultilevel"/>
    <w:tmpl w:val="32A69022"/>
    <w:lvl w:ilvl="0" w:tplc="6FF2FD32">
      <w:start w:val="1"/>
      <w:numFmt w:val="decimal"/>
      <w:lvlText w:val="%1、"/>
      <w:lvlJc w:val="left"/>
      <w:pPr>
        <w:ind w:left="186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8" w15:restartNumberingAfterBreak="0">
    <w:nsid w:val="21807136"/>
    <w:multiLevelType w:val="hybridMultilevel"/>
    <w:tmpl w:val="99C21CB0"/>
    <w:lvl w:ilvl="0" w:tplc="941096FA">
      <w:start w:val="1"/>
      <w:numFmt w:val="taiwaneseCountingThousand"/>
      <w:suff w:val="nothing"/>
      <w:lvlText w:val="(%1)"/>
      <w:lvlJc w:val="left"/>
      <w:pPr>
        <w:ind w:left="1331" w:hanging="480"/>
      </w:pPr>
      <w:rPr>
        <w:rFonts w:hint="default"/>
      </w:rPr>
    </w:lvl>
    <w:lvl w:ilvl="1" w:tplc="FDD477FE">
      <w:start w:val="1"/>
      <w:numFmt w:val="decimal"/>
      <w:lvlText w:val="%2、"/>
      <w:lvlJc w:val="left"/>
      <w:pPr>
        <w:ind w:left="135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A5948B1"/>
    <w:multiLevelType w:val="hybridMultilevel"/>
    <w:tmpl w:val="BF084448"/>
    <w:lvl w:ilvl="0" w:tplc="E2A8C4C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2E1172FF"/>
    <w:multiLevelType w:val="hybridMultilevel"/>
    <w:tmpl w:val="9E9A2008"/>
    <w:lvl w:ilvl="0" w:tplc="4DB44048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338A0488"/>
    <w:multiLevelType w:val="hybridMultilevel"/>
    <w:tmpl w:val="1DACD628"/>
    <w:lvl w:ilvl="0" w:tplc="6C209FBA">
      <w:start w:val="1"/>
      <w:numFmt w:val="taiwaneseCountingThousand"/>
      <w:suff w:val="noth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354A15F4"/>
    <w:multiLevelType w:val="hybridMultilevel"/>
    <w:tmpl w:val="E3421BBA"/>
    <w:lvl w:ilvl="0" w:tplc="2A345AC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3" w15:restartNumberingAfterBreak="0">
    <w:nsid w:val="38A8533C"/>
    <w:multiLevelType w:val="hybridMultilevel"/>
    <w:tmpl w:val="B87AC1CC"/>
    <w:lvl w:ilvl="0" w:tplc="92CACAC0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4" w15:restartNumberingAfterBreak="0">
    <w:nsid w:val="393A3033"/>
    <w:multiLevelType w:val="hybridMultilevel"/>
    <w:tmpl w:val="B4CEB72E"/>
    <w:lvl w:ilvl="0" w:tplc="84E844EE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5" w15:restartNumberingAfterBreak="0">
    <w:nsid w:val="3AB3222A"/>
    <w:multiLevelType w:val="hybridMultilevel"/>
    <w:tmpl w:val="C6F0962A"/>
    <w:lvl w:ilvl="0" w:tplc="FB8018C2">
      <w:start w:val="1"/>
      <w:numFmt w:val="taiwaneseCountingThousand"/>
      <w:lvlText w:val="(%1)"/>
      <w:lvlJc w:val="left"/>
      <w:pPr>
        <w:ind w:left="1575" w:hanging="585"/>
      </w:pPr>
      <w:rPr>
        <w:rFonts w:ascii="標楷體" w:eastAsia="標楷體" w:hAnsi="標楷體" w:hint="default"/>
      </w:rPr>
    </w:lvl>
    <w:lvl w:ilvl="1" w:tplc="1430BEAE">
      <w:start w:val="1"/>
      <w:numFmt w:val="decimal"/>
      <w:suff w:val="nothing"/>
      <w:lvlText w:val="%2、"/>
      <w:lvlJc w:val="left"/>
      <w:pPr>
        <w:ind w:left="1830" w:hanging="360"/>
      </w:pPr>
      <w:rPr>
        <w:rFonts w:hint="default"/>
      </w:rPr>
    </w:lvl>
    <w:lvl w:ilvl="2" w:tplc="2F88F35E">
      <w:start w:val="1"/>
      <w:numFmt w:val="taiwaneseCountingThousand"/>
      <w:lvlText w:val="%3、"/>
      <w:lvlJc w:val="left"/>
      <w:pPr>
        <w:ind w:left="2460" w:hanging="51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0" w:hanging="480"/>
      </w:pPr>
    </w:lvl>
    <w:lvl w:ilvl="5" w:tplc="0409001B" w:tentative="1">
      <w:start w:val="1"/>
      <w:numFmt w:val="lowerRoman"/>
      <w:lvlText w:val="%6."/>
      <w:lvlJc w:val="right"/>
      <w:pPr>
        <w:ind w:left="3870" w:hanging="480"/>
      </w:pPr>
    </w:lvl>
    <w:lvl w:ilvl="6" w:tplc="0409000F" w:tentative="1">
      <w:start w:val="1"/>
      <w:numFmt w:val="decimal"/>
      <w:lvlText w:val="%7."/>
      <w:lvlJc w:val="left"/>
      <w:pPr>
        <w:ind w:left="43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0" w:hanging="480"/>
      </w:pPr>
    </w:lvl>
    <w:lvl w:ilvl="8" w:tplc="0409001B" w:tentative="1">
      <w:start w:val="1"/>
      <w:numFmt w:val="lowerRoman"/>
      <w:lvlText w:val="%9."/>
      <w:lvlJc w:val="right"/>
      <w:pPr>
        <w:ind w:left="5310" w:hanging="480"/>
      </w:pPr>
    </w:lvl>
  </w:abstractNum>
  <w:abstractNum w:abstractNumId="16" w15:restartNumberingAfterBreak="0">
    <w:nsid w:val="404F50BC"/>
    <w:multiLevelType w:val="hybridMultilevel"/>
    <w:tmpl w:val="38F21FEE"/>
    <w:lvl w:ilvl="0" w:tplc="A468D662">
      <w:start w:val="1"/>
      <w:numFmt w:val="decimal"/>
      <w:suff w:val="nothing"/>
      <w:lvlText w:val="%1、"/>
      <w:lvlJc w:val="left"/>
      <w:pPr>
        <w:ind w:left="1473" w:hanging="480"/>
      </w:pPr>
      <w:rPr>
        <w:rFonts w:ascii="標楷體" w:eastAsia="標楷體" w:hAnsi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7" w15:restartNumberingAfterBreak="0">
    <w:nsid w:val="41786072"/>
    <w:multiLevelType w:val="hybridMultilevel"/>
    <w:tmpl w:val="611A8A26"/>
    <w:lvl w:ilvl="0" w:tplc="DA523F22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 w15:restartNumberingAfterBreak="0">
    <w:nsid w:val="43B35B20"/>
    <w:multiLevelType w:val="hybridMultilevel"/>
    <w:tmpl w:val="86948536"/>
    <w:lvl w:ilvl="0" w:tplc="169831A4">
      <w:start w:val="1"/>
      <w:numFmt w:val="taiwaneseCountingThousand"/>
      <w:suff w:val="nothing"/>
      <w:lvlText w:val="%1、"/>
      <w:lvlJc w:val="left"/>
      <w:pPr>
        <w:ind w:left="1287" w:hanging="435"/>
      </w:pPr>
      <w:rPr>
        <w:rFonts w:hint="default"/>
        <w:color w:val="auto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9" w15:restartNumberingAfterBreak="0">
    <w:nsid w:val="465C060E"/>
    <w:multiLevelType w:val="hybridMultilevel"/>
    <w:tmpl w:val="485C7ABE"/>
    <w:lvl w:ilvl="0" w:tplc="7A86DD96">
      <w:start w:val="1"/>
      <w:numFmt w:val="ideographLegalTraditional"/>
      <w:suff w:val="nothing"/>
      <w:lvlText w:val="%1、"/>
      <w:lvlJc w:val="left"/>
      <w:pPr>
        <w:ind w:left="504" w:hanging="504"/>
      </w:pPr>
      <w:rPr>
        <w:rFonts w:hint="default"/>
        <w:b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7FE1C7D"/>
    <w:multiLevelType w:val="hybridMultilevel"/>
    <w:tmpl w:val="F8242AAC"/>
    <w:lvl w:ilvl="0" w:tplc="D952C98E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48BF7A2F"/>
    <w:multiLevelType w:val="hybridMultilevel"/>
    <w:tmpl w:val="E2C09528"/>
    <w:lvl w:ilvl="0" w:tplc="7A129656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2" w15:restartNumberingAfterBreak="0">
    <w:nsid w:val="493E0CD9"/>
    <w:multiLevelType w:val="hybridMultilevel"/>
    <w:tmpl w:val="A81A6FDE"/>
    <w:lvl w:ilvl="0" w:tplc="9E3A7FF0">
      <w:start w:val="1"/>
      <w:numFmt w:val="taiwaneseCountingThousand"/>
      <w:lvlText w:val="%1、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3" w15:restartNumberingAfterBreak="0">
    <w:nsid w:val="515C7306"/>
    <w:multiLevelType w:val="hybridMultilevel"/>
    <w:tmpl w:val="6B16C5DE"/>
    <w:lvl w:ilvl="0" w:tplc="04090015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24" w15:restartNumberingAfterBreak="0">
    <w:nsid w:val="54407551"/>
    <w:multiLevelType w:val="hybridMultilevel"/>
    <w:tmpl w:val="2EEC7140"/>
    <w:lvl w:ilvl="0" w:tplc="9350CE9E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25" w15:restartNumberingAfterBreak="0">
    <w:nsid w:val="5FEF0C79"/>
    <w:multiLevelType w:val="hybridMultilevel"/>
    <w:tmpl w:val="5BC03434"/>
    <w:lvl w:ilvl="0" w:tplc="B7A00566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6" w15:restartNumberingAfterBreak="0">
    <w:nsid w:val="61B9428F"/>
    <w:multiLevelType w:val="hybridMultilevel"/>
    <w:tmpl w:val="09020338"/>
    <w:lvl w:ilvl="0" w:tplc="1A9657AE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63EC2BD9"/>
    <w:multiLevelType w:val="hybridMultilevel"/>
    <w:tmpl w:val="5DEED1AA"/>
    <w:lvl w:ilvl="0" w:tplc="B39AB97C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69C745C7"/>
    <w:multiLevelType w:val="hybridMultilevel"/>
    <w:tmpl w:val="270EC012"/>
    <w:lvl w:ilvl="0" w:tplc="A8C2B292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29" w15:restartNumberingAfterBreak="0">
    <w:nsid w:val="6DD4233B"/>
    <w:multiLevelType w:val="hybridMultilevel"/>
    <w:tmpl w:val="20A6E906"/>
    <w:lvl w:ilvl="0" w:tplc="8E4EEF26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76DF19C7"/>
    <w:multiLevelType w:val="hybridMultilevel"/>
    <w:tmpl w:val="7734A368"/>
    <w:lvl w:ilvl="0" w:tplc="F74E07B2">
      <w:start w:val="1"/>
      <w:numFmt w:val="taiwaneseCountingThousand"/>
      <w:lvlText w:val="(%1)"/>
      <w:lvlJc w:val="left"/>
      <w:pPr>
        <w:ind w:left="147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31" w15:restartNumberingAfterBreak="0">
    <w:nsid w:val="788D0DCA"/>
    <w:multiLevelType w:val="hybridMultilevel"/>
    <w:tmpl w:val="1548B67C"/>
    <w:lvl w:ilvl="0" w:tplc="5BBA7B70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30" w:hanging="480"/>
      </w:pPr>
    </w:lvl>
    <w:lvl w:ilvl="2" w:tplc="0409001B" w:tentative="1">
      <w:start w:val="1"/>
      <w:numFmt w:val="lowerRoman"/>
      <w:lvlText w:val="%3."/>
      <w:lvlJc w:val="right"/>
      <w:pPr>
        <w:ind w:left="2910" w:hanging="480"/>
      </w:pPr>
    </w:lvl>
    <w:lvl w:ilvl="3" w:tplc="0409000F" w:tentative="1">
      <w:start w:val="1"/>
      <w:numFmt w:val="decimal"/>
      <w:lvlText w:val="%4."/>
      <w:lvlJc w:val="left"/>
      <w:pPr>
        <w:ind w:left="33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70" w:hanging="480"/>
      </w:pPr>
    </w:lvl>
    <w:lvl w:ilvl="5" w:tplc="0409001B" w:tentative="1">
      <w:start w:val="1"/>
      <w:numFmt w:val="lowerRoman"/>
      <w:lvlText w:val="%6."/>
      <w:lvlJc w:val="right"/>
      <w:pPr>
        <w:ind w:left="4350" w:hanging="480"/>
      </w:pPr>
    </w:lvl>
    <w:lvl w:ilvl="6" w:tplc="0409000F" w:tentative="1">
      <w:start w:val="1"/>
      <w:numFmt w:val="decimal"/>
      <w:lvlText w:val="%7."/>
      <w:lvlJc w:val="left"/>
      <w:pPr>
        <w:ind w:left="48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10" w:hanging="480"/>
      </w:pPr>
    </w:lvl>
    <w:lvl w:ilvl="8" w:tplc="0409001B" w:tentative="1">
      <w:start w:val="1"/>
      <w:numFmt w:val="lowerRoman"/>
      <w:lvlText w:val="%9."/>
      <w:lvlJc w:val="right"/>
      <w:pPr>
        <w:ind w:left="5790" w:hanging="480"/>
      </w:pPr>
    </w:lvl>
  </w:abstractNum>
  <w:abstractNum w:abstractNumId="32" w15:restartNumberingAfterBreak="0">
    <w:nsid w:val="78965F5A"/>
    <w:multiLevelType w:val="hybridMultilevel"/>
    <w:tmpl w:val="211ED112"/>
    <w:lvl w:ilvl="0" w:tplc="0A9442E8">
      <w:start w:val="1"/>
      <w:numFmt w:val="taiwaneseCountingThousand"/>
      <w:lvlText w:val="(%1)"/>
      <w:lvlJc w:val="left"/>
      <w:pPr>
        <w:ind w:left="152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33" w15:restartNumberingAfterBreak="0">
    <w:nsid w:val="792F63A6"/>
    <w:multiLevelType w:val="hybridMultilevel"/>
    <w:tmpl w:val="6CC4FE68"/>
    <w:lvl w:ilvl="0" w:tplc="07D4A936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4" w15:restartNumberingAfterBreak="0">
    <w:nsid w:val="7A14133B"/>
    <w:multiLevelType w:val="hybridMultilevel"/>
    <w:tmpl w:val="D0B40DC6"/>
    <w:lvl w:ilvl="0" w:tplc="87CE4BA8">
      <w:start w:val="1"/>
      <w:numFmt w:val="taiwaneseCountingThousand"/>
      <w:lvlText w:val="(%1)"/>
      <w:lvlJc w:val="left"/>
      <w:pPr>
        <w:ind w:left="1485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7A862A1E"/>
    <w:multiLevelType w:val="hybridMultilevel"/>
    <w:tmpl w:val="55C49AE6"/>
    <w:lvl w:ilvl="0" w:tplc="C6A8CB1A">
      <w:start w:val="1"/>
      <w:numFmt w:val="taiwaneseCountingThousand"/>
      <w:lvlText w:val="(%1)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36" w15:restartNumberingAfterBreak="0">
    <w:nsid w:val="7E0856AF"/>
    <w:multiLevelType w:val="hybridMultilevel"/>
    <w:tmpl w:val="CABE5E86"/>
    <w:lvl w:ilvl="0" w:tplc="FFA60784">
      <w:start w:val="1"/>
      <w:numFmt w:val="taiwaneseCountingThousand"/>
      <w:lvlText w:val="(%1)"/>
      <w:lvlJc w:val="left"/>
      <w:pPr>
        <w:ind w:left="14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num w:numId="1" w16cid:durableId="113141048">
    <w:abstractNumId w:val="19"/>
  </w:num>
  <w:num w:numId="2" w16cid:durableId="1221791246">
    <w:abstractNumId w:val="2"/>
  </w:num>
  <w:num w:numId="3" w16cid:durableId="618806165">
    <w:abstractNumId w:val="1"/>
  </w:num>
  <w:num w:numId="4" w16cid:durableId="1250499434">
    <w:abstractNumId w:val="2"/>
    <w:lvlOverride w:ilvl="0">
      <w:lvl w:ilvl="0" w:tplc="17CC50BC">
        <w:start w:val="1"/>
        <w:numFmt w:val="taiwaneseCountingThousand"/>
        <w:suff w:val="nothing"/>
        <w:lvlText w:val="%1、"/>
        <w:lvlJc w:val="left"/>
        <w:pPr>
          <w:ind w:left="1190" w:hanging="480"/>
        </w:pPr>
        <w:rPr>
          <w:rFonts w:hint="default"/>
        </w:rPr>
      </w:lvl>
    </w:lvlOverride>
    <w:lvlOverride w:ilvl="1">
      <w:lvl w:ilvl="1" w:tplc="04090019" w:tentative="1">
        <w:start w:val="1"/>
        <w:numFmt w:val="ideographTraditional"/>
        <w:lvlText w:val="%2、"/>
        <w:lvlJc w:val="left"/>
        <w:pPr>
          <w:ind w:left="119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67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15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63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311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59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407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550" w:hanging="480"/>
        </w:pPr>
      </w:lvl>
    </w:lvlOverride>
  </w:num>
  <w:num w:numId="5" w16cid:durableId="1143422844">
    <w:abstractNumId w:val="18"/>
  </w:num>
  <w:num w:numId="6" w16cid:durableId="2092464385">
    <w:abstractNumId w:val="29"/>
  </w:num>
  <w:num w:numId="7" w16cid:durableId="286475523">
    <w:abstractNumId w:val="16"/>
  </w:num>
  <w:num w:numId="8" w16cid:durableId="650519835">
    <w:abstractNumId w:val="30"/>
  </w:num>
  <w:num w:numId="9" w16cid:durableId="706833590">
    <w:abstractNumId w:val="25"/>
  </w:num>
  <w:num w:numId="10" w16cid:durableId="1887987983">
    <w:abstractNumId w:val="5"/>
  </w:num>
  <w:num w:numId="11" w16cid:durableId="511338201">
    <w:abstractNumId w:val="14"/>
  </w:num>
  <w:num w:numId="12" w16cid:durableId="1076826755">
    <w:abstractNumId w:val="13"/>
  </w:num>
  <w:num w:numId="13" w16cid:durableId="1787654864">
    <w:abstractNumId w:val="17"/>
  </w:num>
  <w:num w:numId="14" w16cid:durableId="1100181379">
    <w:abstractNumId w:val="8"/>
  </w:num>
  <w:num w:numId="15" w16cid:durableId="1371539849">
    <w:abstractNumId w:val="26"/>
  </w:num>
  <w:num w:numId="16" w16cid:durableId="291130252">
    <w:abstractNumId w:val="21"/>
  </w:num>
  <w:num w:numId="17" w16cid:durableId="345209785">
    <w:abstractNumId w:val="10"/>
  </w:num>
  <w:num w:numId="18" w16cid:durableId="2098746170">
    <w:abstractNumId w:val="31"/>
  </w:num>
  <w:num w:numId="19" w16cid:durableId="1423646312">
    <w:abstractNumId w:val="27"/>
  </w:num>
  <w:num w:numId="20" w16cid:durableId="1820607900">
    <w:abstractNumId w:val="36"/>
  </w:num>
  <w:num w:numId="21" w16cid:durableId="887030906">
    <w:abstractNumId w:val="15"/>
  </w:num>
  <w:num w:numId="22" w16cid:durableId="1347712621">
    <w:abstractNumId w:val="33"/>
  </w:num>
  <w:num w:numId="23" w16cid:durableId="2063290462">
    <w:abstractNumId w:val="34"/>
  </w:num>
  <w:num w:numId="24" w16cid:durableId="240527800">
    <w:abstractNumId w:val="22"/>
  </w:num>
  <w:num w:numId="25" w16cid:durableId="679431197">
    <w:abstractNumId w:val="4"/>
  </w:num>
  <w:num w:numId="26" w16cid:durableId="1812214351">
    <w:abstractNumId w:val="32"/>
  </w:num>
  <w:num w:numId="27" w16cid:durableId="517350840">
    <w:abstractNumId w:val="24"/>
  </w:num>
  <w:num w:numId="28" w16cid:durableId="1614828046">
    <w:abstractNumId w:val="20"/>
  </w:num>
  <w:num w:numId="29" w16cid:durableId="1304887709">
    <w:abstractNumId w:val="7"/>
  </w:num>
  <w:num w:numId="30" w16cid:durableId="2013097800">
    <w:abstractNumId w:val="12"/>
  </w:num>
  <w:num w:numId="31" w16cid:durableId="198906712">
    <w:abstractNumId w:val="11"/>
  </w:num>
  <w:num w:numId="32" w16cid:durableId="1020085988">
    <w:abstractNumId w:val="23"/>
  </w:num>
  <w:num w:numId="33" w16cid:durableId="1357004869">
    <w:abstractNumId w:val="28"/>
  </w:num>
  <w:num w:numId="34" w16cid:durableId="731536416">
    <w:abstractNumId w:val="9"/>
  </w:num>
  <w:num w:numId="35" w16cid:durableId="22900543">
    <w:abstractNumId w:val="6"/>
  </w:num>
  <w:num w:numId="36" w16cid:durableId="493180353">
    <w:abstractNumId w:val="0"/>
  </w:num>
  <w:num w:numId="37" w16cid:durableId="1326008161">
    <w:abstractNumId w:val="3"/>
  </w:num>
  <w:num w:numId="38" w16cid:durableId="1433821339">
    <w:abstractNumId w:val="3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2739"/>
    <w:rsid w:val="00003761"/>
    <w:rsid w:val="00004DEA"/>
    <w:rsid w:val="000125D8"/>
    <w:rsid w:val="00013C32"/>
    <w:rsid w:val="000237B3"/>
    <w:rsid w:val="00030465"/>
    <w:rsid w:val="00030B0F"/>
    <w:rsid w:val="00041B19"/>
    <w:rsid w:val="000425DB"/>
    <w:rsid w:val="00043467"/>
    <w:rsid w:val="000500B2"/>
    <w:rsid w:val="00050A67"/>
    <w:rsid w:val="00051A03"/>
    <w:rsid w:val="00055B94"/>
    <w:rsid w:val="00056F70"/>
    <w:rsid w:val="00061F09"/>
    <w:rsid w:val="000625B8"/>
    <w:rsid w:val="000625F2"/>
    <w:rsid w:val="00063F7F"/>
    <w:rsid w:val="0006435D"/>
    <w:rsid w:val="00065D6F"/>
    <w:rsid w:val="000661B1"/>
    <w:rsid w:val="00067337"/>
    <w:rsid w:val="00067F24"/>
    <w:rsid w:val="0007104C"/>
    <w:rsid w:val="000715B4"/>
    <w:rsid w:val="00073040"/>
    <w:rsid w:val="00074F9E"/>
    <w:rsid w:val="000864CF"/>
    <w:rsid w:val="000952E4"/>
    <w:rsid w:val="00097545"/>
    <w:rsid w:val="000A18B6"/>
    <w:rsid w:val="000A201F"/>
    <w:rsid w:val="000B01B4"/>
    <w:rsid w:val="000C1E64"/>
    <w:rsid w:val="000C24B4"/>
    <w:rsid w:val="000C2A88"/>
    <w:rsid w:val="000C3C9C"/>
    <w:rsid w:val="000C41DC"/>
    <w:rsid w:val="000C42E0"/>
    <w:rsid w:val="000D2015"/>
    <w:rsid w:val="000D2B2F"/>
    <w:rsid w:val="000D5E51"/>
    <w:rsid w:val="000D5E6D"/>
    <w:rsid w:val="000D68B1"/>
    <w:rsid w:val="000D71E6"/>
    <w:rsid w:val="000E26CE"/>
    <w:rsid w:val="000E7040"/>
    <w:rsid w:val="00103646"/>
    <w:rsid w:val="0010592E"/>
    <w:rsid w:val="00106755"/>
    <w:rsid w:val="00110BE1"/>
    <w:rsid w:val="00112630"/>
    <w:rsid w:val="001127CC"/>
    <w:rsid w:val="00113ADC"/>
    <w:rsid w:val="00115F70"/>
    <w:rsid w:val="001249F2"/>
    <w:rsid w:val="00135521"/>
    <w:rsid w:val="00137AC8"/>
    <w:rsid w:val="001432B2"/>
    <w:rsid w:val="0014429D"/>
    <w:rsid w:val="0014434A"/>
    <w:rsid w:val="00144FCA"/>
    <w:rsid w:val="0015077B"/>
    <w:rsid w:val="00161E12"/>
    <w:rsid w:val="001644D5"/>
    <w:rsid w:val="001666C9"/>
    <w:rsid w:val="00177AE1"/>
    <w:rsid w:val="00183550"/>
    <w:rsid w:val="0018664F"/>
    <w:rsid w:val="001903FD"/>
    <w:rsid w:val="00191502"/>
    <w:rsid w:val="0019254C"/>
    <w:rsid w:val="001A01D3"/>
    <w:rsid w:val="001A1A16"/>
    <w:rsid w:val="001A545C"/>
    <w:rsid w:val="001A570F"/>
    <w:rsid w:val="001B1ECA"/>
    <w:rsid w:val="001B5510"/>
    <w:rsid w:val="001C1245"/>
    <w:rsid w:val="001C2037"/>
    <w:rsid w:val="001C2BE9"/>
    <w:rsid w:val="001C5C91"/>
    <w:rsid w:val="001C75BE"/>
    <w:rsid w:val="001D02B2"/>
    <w:rsid w:val="001D31A3"/>
    <w:rsid w:val="001D7398"/>
    <w:rsid w:val="001D7FE3"/>
    <w:rsid w:val="001E1450"/>
    <w:rsid w:val="001E192C"/>
    <w:rsid w:val="001E1B73"/>
    <w:rsid w:val="001E20F9"/>
    <w:rsid w:val="001E3D98"/>
    <w:rsid w:val="001E63DC"/>
    <w:rsid w:val="001F7E4E"/>
    <w:rsid w:val="00202509"/>
    <w:rsid w:val="002052C4"/>
    <w:rsid w:val="00210B0F"/>
    <w:rsid w:val="00210BCC"/>
    <w:rsid w:val="00217B35"/>
    <w:rsid w:val="0022201B"/>
    <w:rsid w:val="00223CE1"/>
    <w:rsid w:val="0023128A"/>
    <w:rsid w:val="0023690C"/>
    <w:rsid w:val="00237259"/>
    <w:rsid w:val="00240665"/>
    <w:rsid w:val="00242D4F"/>
    <w:rsid w:val="0024624F"/>
    <w:rsid w:val="00251627"/>
    <w:rsid w:val="002626EA"/>
    <w:rsid w:val="00270379"/>
    <w:rsid w:val="002724C9"/>
    <w:rsid w:val="00274DC6"/>
    <w:rsid w:val="00286A14"/>
    <w:rsid w:val="00287602"/>
    <w:rsid w:val="00296424"/>
    <w:rsid w:val="002A35F5"/>
    <w:rsid w:val="002A3BE5"/>
    <w:rsid w:val="002A6BC6"/>
    <w:rsid w:val="002B3472"/>
    <w:rsid w:val="002B3CEA"/>
    <w:rsid w:val="002B492C"/>
    <w:rsid w:val="002B5C7A"/>
    <w:rsid w:val="002B6E32"/>
    <w:rsid w:val="002B74D4"/>
    <w:rsid w:val="002C1C4E"/>
    <w:rsid w:val="002D502D"/>
    <w:rsid w:val="002D6744"/>
    <w:rsid w:val="002E4781"/>
    <w:rsid w:val="002E6D5C"/>
    <w:rsid w:val="002E7C10"/>
    <w:rsid w:val="002F2400"/>
    <w:rsid w:val="002F2ED3"/>
    <w:rsid w:val="002F38D9"/>
    <w:rsid w:val="00300517"/>
    <w:rsid w:val="00301AFB"/>
    <w:rsid w:val="00304789"/>
    <w:rsid w:val="00307005"/>
    <w:rsid w:val="00307318"/>
    <w:rsid w:val="00310B28"/>
    <w:rsid w:val="00321B4C"/>
    <w:rsid w:val="00335B44"/>
    <w:rsid w:val="00336AF2"/>
    <w:rsid w:val="0034109E"/>
    <w:rsid w:val="00341333"/>
    <w:rsid w:val="00341C0D"/>
    <w:rsid w:val="00343E45"/>
    <w:rsid w:val="00344903"/>
    <w:rsid w:val="0035038F"/>
    <w:rsid w:val="003533DF"/>
    <w:rsid w:val="003550F5"/>
    <w:rsid w:val="00360A32"/>
    <w:rsid w:val="00361DC8"/>
    <w:rsid w:val="00364FEC"/>
    <w:rsid w:val="00365939"/>
    <w:rsid w:val="00367163"/>
    <w:rsid w:val="003732FC"/>
    <w:rsid w:val="00376559"/>
    <w:rsid w:val="00382048"/>
    <w:rsid w:val="003833F9"/>
    <w:rsid w:val="00391721"/>
    <w:rsid w:val="0039229C"/>
    <w:rsid w:val="00393CCF"/>
    <w:rsid w:val="00396BF2"/>
    <w:rsid w:val="003976BD"/>
    <w:rsid w:val="003A4365"/>
    <w:rsid w:val="003A6129"/>
    <w:rsid w:val="003B66C0"/>
    <w:rsid w:val="003C5E06"/>
    <w:rsid w:val="003C6860"/>
    <w:rsid w:val="003D23C3"/>
    <w:rsid w:val="003E440F"/>
    <w:rsid w:val="003E7459"/>
    <w:rsid w:val="003F6C34"/>
    <w:rsid w:val="0040174B"/>
    <w:rsid w:val="00403C08"/>
    <w:rsid w:val="0040642B"/>
    <w:rsid w:val="00410BA7"/>
    <w:rsid w:val="00413DF5"/>
    <w:rsid w:val="0041625D"/>
    <w:rsid w:val="004164ED"/>
    <w:rsid w:val="00421951"/>
    <w:rsid w:val="00425212"/>
    <w:rsid w:val="00431B84"/>
    <w:rsid w:val="004351A9"/>
    <w:rsid w:val="00435A46"/>
    <w:rsid w:val="00441F58"/>
    <w:rsid w:val="00451A54"/>
    <w:rsid w:val="00452BF4"/>
    <w:rsid w:val="004530AA"/>
    <w:rsid w:val="0045659B"/>
    <w:rsid w:val="004569FD"/>
    <w:rsid w:val="00457220"/>
    <w:rsid w:val="0046348F"/>
    <w:rsid w:val="00463CFA"/>
    <w:rsid w:val="0046713F"/>
    <w:rsid w:val="004725EF"/>
    <w:rsid w:val="0047517C"/>
    <w:rsid w:val="00477430"/>
    <w:rsid w:val="00481361"/>
    <w:rsid w:val="00490189"/>
    <w:rsid w:val="004A6BC9"/>
    <w:rsid w:val="004A78B2"/>
    <w:rsid w:val="004B1E33"/>
    <w:rsid w:val="004B212C"/>
    <w:rsid w:val="004B2654"/>
    <w:rsid w:val="004B3BCC"/>
    <w:rsid w:val="004B4FEE"/>
    <w:rsid w:val="004B6073"/>
    <w:rsid w:val="004B7E2A"/>
    <w:rsid w:val="004C08D4"/>
    <w:rsid w:val="004C0926"/>
    <w:rsid w:val="004C1072"/>
    <w:rsid w:val="004C3917"/>
    <w:rsid w:val="004C4117"/>
    <w:rsid w:val="004C43C0"/>
    <w:rsid w:val="004D3A9F"/>
    <w:rsid w:val="004E171C"/>
    <w:rsid w:val="004F2E19"/>
    <w:rsid w:val="004F3306"/>
    <w:rsid w:val="004F51C1"/>
    <w:rsid w:val="004F543D"/>
    <w:rsid w:val="004F7228"/>
    <w:rsid w:val="00500585"/>
    <w:rsid w:val="00501A14"/>
    <w:rsid w:val="005021ED"/>
    <w:rsid w:val="0050674E"/>
    <w:rsid w:val="00514966"/>
    <w:rsid w:val="00514E0E"/>
    <w:rsid w:val="00514E9A"/>
    <w:rsid w:val="00522221"/>
    <w:rsid w:val="00525519"/>
    <w:rsid w:val="00526D3A"/>
    <w:rsid w:val="005271DE"/>
    <w:rsid w:val="005410A7"/>
    <w:rsid w:val="005416DE"/>
    <w:rsid w:val="00544764"/>
    <w:rsid w:val="005519E2"/>
    <w:rsid w:val="00553472"/>
    <w:rsid w:val="005654ED"/>
    <w:rsid w:val="00566268"/>
    <w:rsid w:val="005669DB"/>
    <w:rsid w:val="00570510"/>
    <w:rsid w:val="00574640"/>
    <w:rsid w:val="0057668E"/>
    <w:rsid w:val="0059009C"/>
    <w:rsid w:val="00591E9D"/>
    <w:rsid w:val="005943F6"/>
    <w:rsid w:val="00594EDB"/>
    <w:rsid w:val="005A075D"/>
    <w:rsid w:val="005A13E9"/>
    <w:rsid w:val="005A3963"/>
    <w:rsid w:val="005A422D"/>
    <w:rsid w:val="005B1444"/>
    <w:rsid w:val="005B579F"/>
    <w:rsid w:val="005C14EE"/>
    <w:rsid w:val="005C1BDB"/>
    <w:rsid w:val="005C23D9"/>
    <w:rsid w:val="005C4019"/>
    <w:rsid w:val="005D195E"/>
    <w:rsid w:val="005D7198"/>
    <w:rsid w:val="005E7DA3"/>
    <w:rsid w:val="005F41B0"/>
    <w:rsid w:val="005F43B1"/>
    <w:rsid w:val="00606E29"/>
    <w:rsid w:val="0060759D"/>
    <w:rsid w:val="006135EE"/>
    <w:rsid w:val="006156D3"/>
    <w:rsid w:val="00620908"/>
    <w:rsid w:val="00624E47"/>
    <w:rsid w:val="0062594E"/>
    <w:rsid w:val="006303CD"/>
    <w:rsid w:val="006341BC"/>
    <w:rsid w:val="00635F17"/>
    <w:rsid w:val="0064215A"/>
    <w:rsid w:val="00645AE1"/>
    <w:rsid w:val="006550B2"/>
    <w:rsid w:val="00657A46"/>
    <w:rsid w:val="00662F3B"/>
    <w:rsid w:val="00663396"/>
    <w:rsid w:val="00682BF6"/>
    <w:rsid w:val="00684EB3"/>
    <w:rsid w:val="00685351"/>
    <w:rsid w:val="006900D8"/>
    <w:rsid w:val="006920A4"/>
    <w:rsid w:val="0069250C"/>
    <w:rsid w:val="0069375C"/>
    <w:rsid w:val="0069621A"/>
    <w:rsid w:val="006A1A06"/>
    <w:rsid w:val="006A3A0D"/>
    <w:rsid w:val="006A3E6B"/>
    <w:rsid w:val="006A610B"/>
    <w:rsid w:val="006B0FB3"/>
    <w:rsid w:val="006B1FCD"/>
    <w:rsid w:val="006B53BC"/>
    <w:rsid w:val="006B562D"/>
    <w:rsid w:val="006C1A59"/>
    <w:rsid w:val="006C2F06"/>
    <w:rsid w:val="006C7520"/>
    <w:rsid w:val="006D3803"/>
    <w:rsid w:val="006D7446"/>
    <w:rsid w:val="006E0ADC"/>
    <w:rsid w:val="006E587A"/>
    <w:rsid w:val="0070094A"/>
    <w:rsid w:val="0070690D"/>
    <w:rsid w:val="0071388C"/>
    <w:rsid w:val="007139FA"/>
    <w:rsid w:val="00714196"/>
    <w:rsid w:val="00720301"/>
    <w:rsid w:val="00725904"/>
    <w:rsid w:val="007301C9"/>
    <w:rsid w:val="00734450"/>
    <w:rsid w:val="007345A9"/>
    <w:rsid w:val="00734BFC"/>
    <w:rsid w:val="00734C55"/>
    <w:rsid w:val="00741512"/>
    <w:rsid w:val="00741B7F"/>
    <w:rsid w:val="007421BE"/>
    <w:rsid w:val="00745B61"/>
    <w:rsid w:val="00757A00"/>
    <w:rsid w:val="00760C98"/>
    <w:rsid w:val="007722E0"/>
    <w:rsid w:val="00774432"/>
    <w:rsid w:val="00775975"/>
    <w:rsid w:val="007769BA"/>
    <w:rsid w:val="00777394"/>
    <w:rsid w:val="00781C74"/>
    <w:rsid w:val="0078284E"/>
    <w:rsid w:val="0078586F"/>
    <w:rsid w:val="00787F82"/>
    <w:rsid w:val="00790EA0"/>
    <w:rsid w:val="00791E5E"/>
    <w:rsid w:val="007A22A2"/>
    <w:rsid w:val="007A2517"/>
    <w:rsid w:val="007A42EE"/>
    <w:rsid w:val="007A53E8"/>
    <w:rsid w:val="007B4D25"/>
    <w:rsid w:val="007B6E81"/>
    <w:rsid w:val="007B726F"/>
    <w:rsid w:val="007C3AFB"/>
    <w:rsid w:val="007C4A10"/>
    <w:rsid w:val="007D11CB"/>
    <w:rsid w:val="007D163B"/>
    <w:rsid w:val="007D1DF1"/>
    <w:rsid w:val="007D2A28"/>
    <w:rsid w:val="007D4186"/>
    <w:rsid w:val="007D6B35"/>
    <w:rsid w:val="007E118B"/>
    <w:rsid w:val="007E148F"/>
    <w:rsid w:val="007F60A9"/>
    <w:rsid w:val="00811D54"/>
    <w:rsid w:val="008120ED"/>
    <w:rsid w:val="0081513A"/>
    <w:rsid w:val="00815EC5"/>
    <w:rsid w:val="00820123"/>
    <w:rsid w:val="00820EBA"/>
    <w:rsid w:val="008215E0"/>
    <w:rsid w:val="00824519"/>
    <w:rsid w:val="00826199"/>
    <w:rsid w:val="00826E72"/>
    <w:rsid w:val="008305D1"/>
    <w:rsid w:val="008361A0"/>
    <w:rsid w:val="00837C9E"/>
    <w:rsid w:val="00841D92"/>
    <w:rsid w:val="00844B0F"/>
    <w:rsid w:val="00851BD5"/>
    <w:rsid w:val="008549CC"/>
    <w:rsid w:val="008623EF"/>
    <w:rsid w:val="00867C4A"/>
    <w:rsid w:val="008812C3"/>
    <w:rsid w:val="00885C89"/>
    <w:rsid w:val="00886313"/>
    <w:rsid w:val="008A0703"/>
    <w:rsid w:val="008A0D53"/>
    <w:rsid w:val="008A5AFD"/>
    <w:rsid w:val="008B2ACC"/>
    <w:rsid w:val="008B44C6"/>
    <w:rsid w:val="008B4808"/>
    <w:rsid w:val="008B4C1A"/>
    <w:rsid w:val="008B6DA4"/>
    <w:rsid w:val="008B6E07"/>
    <w:rsid w:val="008C2C2B"/>
    <w:rsid w:val="008C381C"/>
    <w:rsid w:val="008C6583"/>
    <w:rsid w:val="008D0950"/>
    <w:rsid w:val="008D5000"/>
    <w:rsid w:val="008D692B"/>
    <w:rsid w:val="008F2291"/>
    <w:rsid w:val="00903FBC"/>
    <w:rsid w:val="0090433F"/>
    <w:rsid w:val="0090794E"/>
    <w:rsid w:val="00911208"/>
    <w:rsid w:val="0091184C"/>
    <w:rsid w:val="00913D41"/>
    <w:rsid w:val="00915131"/>
    <w:rsid w:val="00920EFA"/>
    <w:rsid w:val="00924CD9"/>
    <w:rsid w:val="00927117"/>
    <w:rsid w:val="0093124D"/>
    <w:rsid w:val="00931421"/>
    <w:rsid w:val="00934498"/>
    <w:rsid w:val="00941046"/>
    <w:rsid w:val="00950A70"/>
    <w:rsid w:val="00951774"/>
    <w:rsid w:val="009612BD"/>
    <w:rsid w:val="0096163D"/>
    <w:rsid w:val="009635ED"/>
    <w:rsid w:val="009644D7"/>
    <w:rsid w:val="00972F70"/>
    <w:rsid w:val="009733EA"/>
    <w:rsid w:val="00974404"/>
    <w:rsid w:val="009800CE"/>
    <w:rsid w:val="009819FA"/>
    <w:rsid w:val="00995219"/>
    <w:rsid w:val="009A068D"/>
    <w:rsid w:val="009A16FD"/>
    <w:rsid w:val="009A59AB"/>
    <w:rsid w:val="009B14FA"/>
    <w:rsid w:val="009B23B6"/>
    <w:rsid w:val="009B3C45"/>
    <w:rsid w:val="009B6E30"/>
    <w:rsid w:val="009C19E9"/>
    <w:rsid w:val="009C78F1"/>
    <w:rsid w:val="009D3302"/>
    <w:rsid w:val="009E6087"/>
    <w:rsid w:val="009E6AA1"/>
    <w:rsid w:val="009E7760"/>
    <w:rsid w:val="009F73C7"/>
    <w:rsid w:val="00A03E6C"/>
    <w:rsid w:val="00A06FA5"/>
    <w:rsid w:val="00A12C49"/>
    <w:rsid w:val="00A154F9"/>
    <w:rsid w:val="00A328D9"/>
    <w:rsid w:val="00A412A3"/>
    <w:rsid w:val="00A429FC"/>
    <w:rsid w:val="00A43157"/>
    <w:rsid w:val="00A46048"/>
    <w:rsid w:val="00A468B0"/>
    <w:rsid w:val="00A551AF"/>
    <w:rsid w:val="00A5683D"/>
    <w:rsid w:val="00A62A21"/>
    <w:rsid w:val="00A6429E"/>
    <w:rsid w:val="00A72D70"/>
    <w:rsid w:val="00A74860"/>
    <w:rsid w:val="00A74DA0"/>
    <w:rsid w:val="00A810D2"/>
    <w:rsid w:val="00A82528"/>
    <w:rsid w:val="00A84B67"/>
    <w:rsid w:val="00A864B1"/>
    <w:rsid w:val="00A9168E"/>
    <w:rsid w:val="00A96964"/>
    <w:rsid w:val="00A96B86"/>
    <w:rsid w:val="00A97DFE"/>
    <w:rsid w:val="00AA2E96"/>
    <w:rsid w:val="00AA3506"/>
    <w:rsid w:val="00AB1021"/>
    <w:rsid w:val="00AC05B8"/>
    <w:rsid w:val="00AC0DF1"/>
    <w:rsid w:val="00AC41E0"/>
    <w:rsid w:val="00AC4EDB"/>
    <w:rsid w:val="00AD75FD"/>
    <w:rsid w:val="00AD7E85"/>
    <w:rsid w:val="00AE01D6"/>
    <w:rsid w:val="00AE0979"/>
    <w:rsid w:val="00AE34D5"/>
    <w:rsid w:val="00AF3B9C"/>
    <w:rsid w:val="00AF61A9"/>
    <w:rsid w:val="00AF6A67"/>
    <w:rsid w:val="00B06A5C"/>
    <w:rsid w:val="00B267F7"/>
    <w:rsid w:val="00B3200A"/>
    <w:rsid w:val="00B34BD7"/>
    <w:rsid w:val="00B40280"/>
    <w:rsid w:val="00B521F7"/>
    <w:rsid w:val="00B54AA2"/>
    <w:rsid w:val="00B54CEC"/>
    <w:rsid w:val="00B56502"/>
    <w:rsid w:val="00B60647"/>
    <w:rsid w:val="00B63631"/>
    <w:rsid w:val="00B65751"/>
    <w:rsid w:val="00B65F36"/>
    <w:rsid w:val="00B667FD"/>
    <w:rsid w:val="00B66EB3"/>
    <w:rsid w:val="00B738EE"/>
    <w:rsid w:val="00B7435F"/>
    <w:rsid w:val="00B774AC"/>
    <w:rsid w:val="00B77A22"/>
    <w:rsid w:val="00B77E09"/>
    <w:rsid w:val="00B8433D"/>
    <w:rsid w:val="00B866D4"/>
    <w:rsid w:val="00B86A4A"/>
    <w:rsid w:val="00B86F45"/>
    <w:rsid w:val="00B90998"/>
    <w:rsid w:val="00B92A67"/>
    <w:rsid w:val="00B93AFB"/>
    <w:rsid w:val="00B93BF0"/>
    <w:rsid w:val="00B9417B"/>
    <w:rsid w:val="00BA0561"/>
    <w:rsid w:val="00BA07AA"/>
    <w:rsid w:val="00BA2C74"/>
    <w:rsid w:val="00BA2E68"/>
    <w:rsid w:val="00BB04A1"/>
    <w:rsid w:val="00BB3275"/>
    <w:rsid w:val="00BB34AB"/>
    <w:rsid w:val="00BB4F8F"/>
    <w:rsid w:val="00BB586A"/>
    <w:rsid w:val="00BB6D44"/>
    <w:rsid w:val="00BC1BF0"/>
    <w:rsid w:val="00BC7AB6"/>
    <w:rsid w:val="00BD2391"/>
    <w:rsid w:val="00BD2BB7"/>
    <w:rsid w:val="00BD4569"/>
    <w:rsid w:val="00BE3F04"/>
    <w:rsid w:val="00BE4F37"/>
    <w:rsid w:val="00BE6317"/>
    <w:rsid w:val="00BF0620"/>
    <w:rsid w:val="00BF6C75"/>
    <w:rsid w:val="00C01F5B"/>
    <w:rsid w:val="00C01F9F"/>
    <w:rsid w:val="00C1511F"/>
    <w:rsid w:val="00C17CD4"/>
    <w:rsid w:val="00C21818"/>
    <w:rsid w:val="00C22530"/>
    <w:rsid w:val="00C35103"/>
    <w:rsid w:val="00C3564F"/>
    <w:rsid w:val="00C36B5B"/>
    <w:rsid w:val="00C41B30"/>
    <w:rsid w:val="00C43A80"/>
    <w:rsid w:val="00C47A2E"/>
    <w:rsid w:val="00C53E8C"/>
    <w:rsid w:val="00C54167"/>
    <w:rsid w:val="00C542F7"/>
    <w:rsid w:val="00C5730F"/>
    <w:rsid w:val="00C6099B"/>
    <w:rsid w:val="00C64220"/>
    <w:rsid w:val="00C67134"/>
    <w:rsid w:val="00C71B88"/>
    <w:rsid w:val="00C72739"/>
    <w:rsid w:val="00C75A81"/>
    <w:rsid w:val="00C81F73"/>
    <w:rsid w:val="00C83698"/>
    <w:rsid w:val="00C86254"/>
    <w:rsid w:val="00C87639"/>
    <w:rsid w:val="00C90E8A"/>
    <w:rsid w:val="00C91785"/>
    <w:rsid w:val="00C91AA1"/>
    <w:rsid w:val="00C94F49"/>
    <w:rsid w:val="00C9656C"/>
    <w:rsid w:val="00CB3C30"/>
    <w:rsid w:val="00CB40A6"/>
    <w:rsid w:val="00CB77AD"/>
    <w:rsid w:val="00CC0033"/>
    <w:rsid w:val="00CC0A75"/>
    <w:rsid w:val="00CC76F7"/>
    <w:rsid w:val="00CE1091"/>
    <w:rsid w:val="00CE3E61"/>
    <w:rsid w:val="00CF63A9"/>
    <w:rsid w:val="00D04299"/>
    <w:rsid w:val="00D11F1E"/>
    <w:rsid w:val="00D14E39"/>
    <w:rsid w:val="00D22DD3"/>
    <w:rsid w:val="00D23E6A"/>
    <w:rsid w:val="00D240F2"/>
    <w:rsid w:val="00D24A62"/>
    <w:rsid w:val="00D24E2F"/>
    <w:rsid w:val="00D25FF6"/>
    <w:rsid w:val="00D2698F"/>
    <w:rsid w:val="00D271D1"/>
    <w:rsid w:val="00D3154E"/>
    <w:rsid w:val="00D32889"/>
    <w:rsid w:val="00D40597"/>
    <w:rsid w:val="00D429A1"/>
    <w:rsid w:val="00D42F52"/>
    <w:rsid w:val="00D45865"/>
    <w:rsid w:val="00D46283"/>
    <w:rsid w:val="00D52222"/>
    <w:rsid w:val="00D55B03"/>
    <w:rsid w:val="00D618B5"/>
    <w:rsid w:val="00D701E8"/>
    <w:rsid w:val="00D71E61"/>
    <w:rsid w:val="00D72BFE"/>
    <w:rsid w:val="00D7360E"/>
    <w:rsid w:val="00D766D3"/>
    <w:rsid w:val="00D81A01"/>
    <w:rsid w:val="00D84970"/>
    <w:rsid w:val="00D84B78"/>
    <w:rsid w:val="00D86381"/>
    <w:rsid w:val="00D863D9"/>
    <w:rsid w:val="00D86D9A"/>
    <w:rsid w:val="00D91ACF"/>
    <w:rsid w:val="00D931CC"/>
    <w:rsid w:val="00D943D0"/>
    <w:rsid w:val="00D97D31"/>
    <w:rsid w:val="00DA4243"/>
    <w:rsid w:val="00DA4CE6"/>
    <w:rsid w:val="00DA6408"/>
    <w:rsid w:val="00DA6E29"/>
    <w:rsid w:val="00DA7685"/>
    <w:rsid w:val="00DB4150"/>
    <w:rsid w:val="00DB4286"/>
    <w:rsid w:val="00DB7569"/>
    <w:rsid w:val="00DB798C"/>
    <w:rsid w:val="00DC416A"/>
    <w:rsid w:val="00DC43DC"/>
    <w:rsid w:val="00DD3EB9"/>
    <w:rsid w:val="00DD6BB0"/>
    <w:rsid w:val="00DD7F60"/>
    <w:rsid w:val="00DE1E36"/>
    <w:rsid w:val="00DE24E8"/>
    <w:rsid w:val="00DE5C70"/>
    <w:rsid w:val="00DE6C08"/>
    <w:rsid w:val="00DF05D3"/>
    <w:rsid w:val="00DF2B4E"/>
    <w:rsid w:val="00E02A8D"/>
    <w:rsid w:val="00E05367"/>
    <w:rsid w:val="00E105B8"/>
    <w:rsid w:val="00E136BB"/>
    <w:rsid w:val="00E144BB"/>
    <w:rsid w:val="00E14AA6"/>
    <w:rsid w:val="00E21169"/>
    <w:rsid w:val="00E24E60"/>
    <w:rsid w:val="00E25C8A"/>
    <w:rsid w:val="00E26723"/>
    <w:rsid w:val="00E31B42"/>
    <w:rsid w:val="00E348E0"/>
    <w:rsid w:val="00E349F6"/>
    <w:rsid w:val="00E4163E"/>
    <w:rsid w:val="00E51D4C"/>
    <w:rsid w:val="00E51FF4"/>
    <w:rsid w:val="00E527E2"/>
    <w:rsid w:val="00E53122"/>
    <w:rsid w:val="00E5484E"/>
    <w:rsid w:val="00E66812"/>
    <w:rsid w:val="00E679A1"/>
    <w:rsid w:val="00E717C6"/>
    <w:rsid w:val="00E72570"/>
    <w:rsid w:val="00E7362C"/>
    <w:rsid w:val="00E73EEB"/>
    <w:rsid w:val="00E7472B"/>
    <w:rsid w:val="00E7576F"/>
    <w:rsid w:val="00E75F62"/>
    <w:rsid w:val="00E7704D"/>
    <w:rsid w:val="00E81600"/>
    <w:rsid w:val="00E825F4"/>
    <w:rsid w:val="00E851EF"/>
    <w:rsid w:val="00E87456"/>
    <w:rsid w:val="00E90FCA"/>
    <w:rsid w:val="00E92158"/>
    <w:rsid w:val="00EA6050"/>
    <w:rsid w:val="00EB0961"/>
    <w:rsid w:val="00EB4673"/>
    <w:rsid w:val="00EB7886"/>
    <w:rsid w:val="00EB7EE6"/>
    <w:rsid w:val="00EC4A4C"/>
    <w:rsid w:val="00EC5DC2"/>
    <w:rsid w:val="00ED160B"/>
    <w:rsid w:val="00ED378A"/>
    <w:rsid w:val="00EE4F79"/>
    <w:rsid w:val="00EE51C4"/>
    <w:rsid w:val="00EE686B"/>
    <w:rsid w:val="00EF1E0F"/>
    <w:rsid w:val="00EF1EBD"/>
    <w:rsid w:val="00EF5A55"/>
    <w:rsid w:val="00EF7230"/>
    <w:rsid w:val="00EF7908"/>
    <w:rsid w:val="00F0033D"/>
    <w:rsid w:val="00F12142"/>
    <w:rsid w:val="00F12887"/>
    <w:rsid w:val="00F17B34"/>
    <w:rsid w:val="00F21B2D"/>
    <w:rsid w:val="00F21E9F"/>
    <w:rsid w:val="00F24C52"/>
    <w:rsid w:val="00F251A8"/>
    <w:rsid w:val="00F33D81"/>
    <w:rsid w:val="00F360C3"/>
    <w:rsid w:val="00F42451"/>
    <w:rsid w:val="00F45182"/>
    <w:rsid w:val="00F46D3A"/>
    <w:rsid w:val="00F47EAD"/>
    <w:rsid w:val="00F57203"/>
    <w:rsid w:val="00F65980"/>
    <w:rsid w:val="00F6730B"/>
    <w:rsid w:val="00F77EE7"/>
    <w:rsid w:val="00F85616"/>
    <w:rsid w:val="00F96ABC"/>
    <w:rsid w:val="00F97A9C"/>
    <w:rsid w:val="00FA6098"/>
    <w:rsid w:val="00FB0218"/>
    <w:rsid w:val="00FB427D"/>
    <w:rsid w:val="00FB57E2"/>
    <w:rsid w:val="00FC01D7"/>
    <w:rsid w:val="00FC60B7"/>
    <w:rsid w:val="00FC6E68"/>
    <w:rsid w:val="00FC79DE"/>
    <w:rsid w:val="00FD19DD"/>
    <w:rsid w:val="00FD73DD"/>
    <w:rsid w:val="00FE31EB"/>
    <w:rsid w:val="00FF003F"/>
    <w:rsid w:val="00FF2222"/>
    <w:rsid w:val="00FF28BB"/>
    <w:rsid w:val="00FF6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F9587"/>
  <w15:docId w15:val="{4241CB69-9FF2-44B7-B420-6CD941C1D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標楷體" w:eastAsia="標楷體" w:hAnsi="標楷體" w:cs="標楷體...."/>
        <w:color w:val="000000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hAnsi="Calibri" w:cs="Times New Roman"/>
      <w:b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paragraph" w:styleId="ae">
    <w:name w:val="Salutation"/>
    <w:basedOn w:val="a"/>
    <w:next w:val="a"/>
    <w:link w:val="af"/>
    <w:uiPriority w:val="99"/>
    <w:unhideWhenUsed/>
    <w:rsid w:val="00E87456"/>
    <w:rPr>
      <w:rFonts w:cs="Times New Roman"/>
      <w:b/>
    </w:rPr>
  </w:style>
  <w:style w:type="character" w:customStyle="1" w:styleId="af">
    <w:name w:val="問候 字元"/>
    <w:basedOn w:val="a0"/>
    <w:link w:val="ae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0">
    <w:name w:val="Closing"/>
    <w:basedOn w:val="a"/>
    <w:link w:val="af1"/>
    <w:uiPriority w:val="99"/>
    <w:unhideWhenUsed/>
    <w:rsid w:val="00E87456"/>
    <w:pPr>
      <w:ind w:leftChars="1800" w:left="100"/>
    </w:pPr>
    <w:rPr>
      <w:rFonts w:cs="Times New Roman"/>
      <w:b/>
    </w:rPr>
  </w:style>
  <w:style w:type="character" w:customStyle="1" w:styleId="af1">
    <w:name w:val="結語 字元"/>
    <w:basedOn w:val="a0"/>
    <w:link w:val="af0"/>
    <w:uiPriority w:val="99"/>
    <w:rsid w:val="00E87456"/>
    <w:rPr>
      <w:rFonts w:ascii="標楷體" w:eastAsia="標楷體" w:hAnsi="標楷體" w:cs="Times New Roman"/>
      <w:b/>
      <w:szCs w:val="24"/>
    </w:rPr>
  </w:style>
  <w:style w:type="paragraph" w:styleId="af2">
    <w:name w:val="annotation text"/>
    <w:basedOn w:val="a"/>
    <w:link w:val="af3"/>
    <w:uiPriority w:val="99"/>
    <w:semiHidden/>
    <w:unhideWhenUsed/>
    <w:rsid w:val="00D271D1"/>
    <w:rPr>
      <w:rFonts w:asciiTheme="minorHAnsi" w:eastAsiaTheme="minorEastAsia" w:hAnsiTheme="minorHAnsi" w:cstheme="minorBidi"/>
      <w:color w:val="auto"/>
      <w:kern w:val="2"/>
      <w:szCs w:val="22"/>
    </w:rPr>
  </w:style>
  <w:style w:type="character" w:customStyle="1" w:styleId="af3">
    <w:name w:val="註解文字 字元"/>
    <w:basedOn w:val="a0"/>
    <w:link w:val="af2"/>
    <w:uiPriority w:val="99"/>
    <w:semiHidden/>
    <w:rsid w:val="00D271D1"/>
    <w:rPr>
      <w:rFonts w:asciiTheme="minorHAnsi" w:eastAsiaTheme="minorEastAsia" w:hAnsiTheme="minorHAnsi" w:cstheme="minorBidi"/>
      <w:color w:val="auto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D07F4-8BEB-41E5-88A1-6240AAA8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7065</TotalTime>
  <Pages>3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366</cp:revision>
  <cp:lastPrinted>2024-12-11T01:27:00Z</cp:lastPrinted>
  <dcterms:created xsi:type="dcterms:W3CDTF">2019-05-01T02:48:00Z</dcterms:created>
  <dcterms:modified xsi:type="dcterms:W3CDTF">2024-12-12T07:37:00Z</dcterms:modified>
</cp:coreProperties>
</file>