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6A6663" w14:paraId="0A3DD4C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2672687" w14:textId="77777777" w:rsidR="006A6663" w:rsidRDefault="00000000">
            <w:pPr>
              <w:pStyle w:val="Style5"/>
            </w:pPr>
            <w:r>
              <w:t>臺南市議會第4屆第7次臨時會會議紀錄</w:t>
            </w:r>
          </w:p>
        </w:tc>
      </w:tr>
      <w:tr w:rsidR="006A6663" w14:paraId="45D4C6E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1196217" w14:textId="77777777" w:rsidR="006A6663" w:rsidRDefault="00000000">
            <w:pPr>
              <w:pStyle w:val="Style5"/>
            </w:pPr>
            <w:r>
              <w:t>「臺南市新設置畜牧設施管理自治條例之執行現況與檢討」專案報告</w:t>
            </w:r>
          </w:p>
        </w:tc>
      </w:tr>
      <w:tr w:rsidR="006A6663" w14:paraId="0245594D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EDE53E6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中華民國113年12月12日(四)09時30分</w:t>
            </w:r>
          </w:p>
        </w:tc>
      </w:tr>
      <w:tr w:rsidR="006A6663" w14:paraId="7077FC8D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97FA209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6A6663" w14:paraId="6A519251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4620906D" w14:textId="77777777" w:rsidR="006A6663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6A6663" w14:paraId="62F0A11B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56671CC5" w14:textId="77777777" w:rsidR="006A6663" w:rsidRDefault="006A6663">
            <w:pPr>
              <w:pStyle w:val="Normalf8a7a636-fa85-45f1-b922-86cc872116e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CC78842" w14:textId="77777777" w:rsidR="006A6663" w:rsidRDefault="00000000">
            <w:pPr>
              <w:pStyle w:val="StyleText"/>
            </w:pPr>
            <w:r>
              <w:t>邱莉莉、李文俊、周嘉韋、盧崑福、郭信良、黄肇輝、許至椿、蔡麗青、周麗津、蔡宗豪</w:t>
            </w:r>
          </w:p>
          <w:p w14:paraId="1DC32BE3" w14:textId="77777777" w:rsidR="006A6663" w:rsidRDefault="00000000">
            <w:pPr>
              <w:pStyle w:val="StyleText"/>
            </w:pPr>
            <w:r>
              <w:t>邱昭勝、陳皇宇、林美燕、楊中成、李宗霖、曾之婕、陳怡珍、李中岑、Ingay Tali 穎艾達利</w:t>
            </w:r>
          </w:p>
          <w:p w14:paraId="63776A1F" w14:textId="77777777" w:rsidR="006A6663" w:rsidRDefault="00000000">
            <w:pPr>
              <w:pStyle w:val="StyleText"/>
            </w:pPr>
            <w:r>
              <w:t>陳秋萍、黃麗招、趙昆原、李偉智、蔡筱薇、王家貞、杜素吟、林冠維、尤榮智、蔡淑惠</w:t>
            </w:r>
          </w:p>
          <w:p w14:paraId="772F0C1D" w14:textId="77777777" w:rsidR="006A6663" w:rsidRDefault="00000000">
            <w:pPr>
              <w:pStyle w:val="StyleText"/>
            </w:pPr>
            <w:r>
              <w:t>曾培雅、方一峰</w:t>
            </w:r>
          </w:p>
        </w:tc>
      </w:tr>
      <w:tr w:rsidR="006A6663" w14:paraId="68377EC8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4616A4A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6A6663" w14:paraId="7E5C71DB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3407C00F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85FCD87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A6663" w14:paraId="0BFF1A37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B88D924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6A6663" w14:paraId="5D738839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549D652E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53F6E34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6A6663" w14:paraId="4169EDB4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43DC98D" w14:textId="77777777" w:rsidR="006A6663" w:rsidRDefault="00000000">
            <w:pPr>
              <w:pStyle w:val="Normalf8a7a636-fa85-45f1-b922-86cc872116e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6A6663" w14:paraId="1272FA3D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17D0F72C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6A71239" w14:textId="77777777" w:rsidR="006A6663" w:rsidRDefault="00000000">
            <w:pPr>
              <w:pStyle w:val="Normalf8a7a636-fa85-45f1-b922-86cc872116e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6A6663" w14:paraId="3D24D532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5FF6AE5B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158BBBBE" w14:textId="77777777" w:rsidR="006A6663" w:rsidRDefault="00000000">
            <w:pPr>
              <w:pStyle w:val="StyleText"/>
            </w:pPr>
            <w:r>
              <w:t>農業局</w:t>
            </w:r>
          </w:p>
          <w:p w14:paraId="2CAE23F8" w14:textId="77777777" w:rsidR="006A6663" w:rsidRDefault="00000000">
            <w:pPr>
              <w:pStyle w:val="StyleText"/>
            </w:pPr>
            <w:r>
              <w:t>代理局長陳仲杰</w:t>
            </w:r>
          </w:p>
          <w:p w14:paraId="2FA6A08F" w14:textId="77777777" w:rsidR="006A6663" w:rsidRDefault="00000000">
            <w:pPr>
              <w:pStyle w:val="StyleText"/>
            </w:pPr>
            <w:r>
              <w:t>畜產科科長徐幸君</w:t>
            </w:r>
          </w:p>
          <w:p w14:paraId="266A6205" w14:textId="77777777" w:rsidR="006A6663" w:rsidRDefault="00000000">
            <w:pPr>
              <w:pStyle w:val="StyleText"/>
            </w:pPr>
            <w:r>
              <w:t>民政局</w:t>
            </w:r>
          </w:p>
          <w:p w14:paraId="5A3F2C03" w14:textId="77777777" w:rsidR="006A6663" w:rsidRDefault="00000000">
            <w:pPr>
              <w:pStyle w:val="StyleText"/>
            </w:pPr>
            <w:r>
              <w:t>局長姜淋煌</w:t>
            </w:r>
          </w:p>
          <w:p w14:paraId="448852E5" w14:textId="77777777" w:rsidR="006A6663" w:rsidRDefault="00000000">
            <w:pPr>
              <w:pStyle w:val="StyleText"/>
            </w:pPr>
            <w:r>
              <w:t>文化局</w:t>
            </w:r>
          </w:p>
          <w:p w14:paraId="3CE0F2EF" w14:textId="77777777" w:rsidR="006A6663" w:rsidRDefault="00000000">
            <w:pPr>
              <w:pStyle w:val="StyleText"/>
            </w:pPr>
            <w:r>
              <w:t>局長謝仕淵</w:t>
            </w:r>
          </w:p>
          <w:p w14:paraId="1CD48934" w14:textId="77777777" w:rsidR="006A6663" w:rsidRDefault="00000000">
            <w:pPr>
              <w:pStyle w:val="StyleText"/>
            </w:pPr>
            <w:r>
              <w:t>主任秘書林喬彬</w:t>
            </w:r>
          </w:p>
          <w:p w14:paraId="20A04338" w14:textId="77777777" w:rsidR="006A6663" w:rsidRDefault="006A6663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F3F7F14" w14:textId="77777777" w:rsidR="006A6663" w:rsidRDefault="00000000">
            <w:pPr>
              <w:pStyle w:val="StyleText"/>
            </w:pPr>
            <w:r>
              <w:t>法制處</w:t>
            </w:r>
          </w:p>
          <w:p w14:paraId="01FB03E7" w14:textId="77777777" w:rsidR="006A6663" w:rsidRDefault="00000000">
            <w:pPr>
              <w:pStyle w:val="StyleText"/>
            </w:pPr>
            <w:r>
              <w:t>處長楊璿圓</w:t>
            </w:r>
          </w:p>
          <w:p w14:paraId="15D15C09" w14:textId="77777777" w:rsidR="006A6663" w:rsidRDefault="00000000">
            <w:pPr>
              <w:pStyle w:val="StyleText"/>
            </w:pPr>
            <w:r>
              <w:t>法制行政科 李偉銓科長</w:t>
            </w:r>
          </w:p>
          <w:p w14:paraId="1BC471B5" w14:textId="77777777" w:rsidR="006A6663" w:rsidRDefault="00000000">
            <w:pPr>
              <w:pStyle w:val="StyleText"/>
            </w:pPr>
            <w:r>
              <w:t>環境保護局</w:t>
            </w:r>
          </w:p>
          <w:p w14:paraId="5A4AEC38" w14:textId="77777777" w:rsidR="006A6663" w:rsidRDefault="00000000">
            <w:pPr>
              <w:pStyle w:val="StyleText"/>
            </w:pPr>
            <w:r>
              <w:t>局長許仁澤</w:t>
            </w:r>
          </w:p>
          <w:p w14:paraId="0754F46B" w14:textId="77777777" w:rsidR="006A6663" w:rsidRDefault="00000000">
            <w:pPr>
              <w:pStyle w:val="StyleText"/>
            </w:pPr>
            <w:r>
              <w:t>水域毒物管理科 翁崑沅科長</w:t>
            </w:r>
          </w:p>
          <w:p w14:paraId="613158B4" w14:textId="77777777" w:rsidR="006A6663" w:rsidRDefault="00000000">
            <w:pPr>
              <w:pStyle w:val="StyleText"/>
            </w:pPr>
            <w:r>
              <w:t>稽查檢驗科 張仕音科長</w:t>
            </w:r>
          </w:p>
        </w:tc>
      </w:tr>
      <w:tr w:rsidR="006A6663" w14:paraId="42F1F6B8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913B6E8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45CB0A9" w14:textId="77777777" w:rsidR="006A6663" w:rsidRDefault="00000000">
            <w:pPr>
              <w:pStyle w:val="Normalf8a7a636-fa85-45f1-b922-86cc872116e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6A6663" w14:paraId="4850E505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792DAF1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7E6312F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4F9A58E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A6663" w14:paraId="1358E4DB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626EBFA4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DBAD3B7" w14:textId="77777777" w:rsidR="006A6663" w:rsidRDefault="00000000">
            <w:pPr>
              <w:pStyle w:val="Normalf8a7a636-fa85-45f1-b922-86cc872116e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6A6663" w14:paraId="49AAFBF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4506313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AF5AE9D" w14:textId="77777777" w:rsidR="006A6663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E38874A" w14:textId="77777777" w:rsidR="006A6663" w:rsidRDefault="006A6663">
            <w:pPr>
              <w:pStyle w:val="Normalf8a7a636-fa85-45f1-b922-86cc872116e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A6663" w14:paraId="1FC603C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F90597E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陳碧玉</w:t>
            </w:r>
          </w:p>
        </w:tc>
      </w:tr>
      <w:tr w:rsidR="006A6663" w14:paraId="4FB5C5D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A8C9ED3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6A6663" w14:paraId="0753F15B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B73A3FF" w14:textId="77777777" w:rsidR="006A6663" w:rsidRDefault="00000000">
            <w:pPr>
              <w:pStyle w:val="Normalf8a7a636-fa85-45f1-b922-86cc872116e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E672DC6" w14:textId="77777777" w:rsidR="006A6663" w:rsidRDefault="006A6663">
            <w:pPr>
              <w:pStyle w:val="Normalf8a7a636-fa85-45f1-b922-86cc872116e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6A6663" w14:paraId="5631858C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A5EDD3E" w14:textId="77777777" w:rsidR="006A6663" w:rsidRDefault="006A6663">
            <w:pPr>
              <w:pStyle w:val="Normalf8a7a636-fa85-45f1-b922-86cc872116e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45A5B4E" w14:textId="77777777" w:rsidR="006A6663" w:rsidRDefault="00000000">
            <w:pPr>
              <w:pStyle w:val="pStyle1"/>
              <w:numPr>
                <w:ilvl w:val="0"/>
                <w:numId w:val="4"/>
              </w:numPr>
            </w:pPr>
            <w:r>
              <w:t>請農業局明確化新設畜牧設施申請者之溝通對象及範圍，避免畜牧業者無所適從，請於下次定期會提出自治條例的修正。</w:t>
            </w:r>
          </w:p>
          <w:p w14:paraId="796D999F" w14:textId="77777777" w:rsidR="006A6663" w:rsidRDefault="00000000">
            <w:pPr>
              <w:pStyle w:val="pStyle1"/>
              <w:numPr>
                <w:ilvl w:val="0"/>
                <w:numId w:val="4"/>
              </w:numPr>
            </w:pPr>
            <w:r>
              <w:t>居民有對於居住環境品質的權益,畜牧場也有經營畜禽生產的權益，業者在尋找設置畜牧場地點時，應事先了解在地民情，尋求民眾生活權益與畜牧產業發展的平衡，仍請業者與地方民眾妥善溝通，避免未來有衝突及阻力，以取得雙赢。</w:t>
            </w:r>
          </w:p>
          <w:p w14:paraId="7CAB643D" w14:textId="77777777" w:rsidR="006A6663" w:rsidRDefault="00000000">
            <w:pPr>
              <w:pStyle w:val="pStyle1"/>
              <w:numPr>
                <w:ilvl w:val="0"/>
                <w:numId w:val="4"/>
              </w:numPr>
            </w:pPr>
            <w:r>
              <w:lastRenderedPageBreak/>
              <w:t>如申請業者或居民在溝通過程遇到不法的要求或暴力介入，可尋求司法或警察機關協助排除。</w:t>
            </w:r>
          </w:p>
        </w:tc>
      </w:tr>
      <w:tr w:rsidR="006A6663" w14:paraId="7757638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4DD42C5" w14:textId="77777777" w:rsidR="006A666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中華民國113年12月12日(四)10時36分</w:t>
            </w:r>
          </w:p>
        </w:tc>
      </w:tr>
    </w:tbl>
    <w:p w14:paraId="6E91CAFE" w14:textId="77777777" w:rsidR="006A6663" w:rsidRDefault="006A6663">
      <w:pPr>
        <w:pStyle w:val="Normalf8a7a636-fa85-45f1-b922-86cc872116e8"/>
        <w:spacing w:line="340" w:lineRule="exact"/>
        <w:rPr>
          <w:lang w:eastAsia="zh-TW"/>
        </w:rPr>
      </w:pPr>
    </w:p>
    <w:sectPr w:rsidR="006A666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3017F" w14:textId="77777777" w:rsidR="00F03E36" w:rsidRDefault="00F03E36">
      <w:r>
        <w:separator/>
      </w:r>
    </w:p>
  </w:endnote>
  <w:endnote w:type="continuationSeparator" w:id="0">
    <w:p w14:paraId="7B9686EE" w14:textId="77777777" w:rsidR="00F03E36" w:rsidRDefault="00F0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A2B5C" w14:textId="77777777" w:rsidR="006A6663" w:rsidRDefault="006A6663">
    <w:pPr>
      <w:pStyle w:val="Normalf8a7a636-fa85-45f1-b922-86cc872116e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BE69" w14:textId="77777777" w:rsidR="00F03E36" w:rsidRDefault="00F03E36">
      <w:r>
        <w:separator/>
      </w:r>
    </w:p>
  </w:footnote>
  <w:footnote w:type="continuationSeparator" w:id="0">
    <w:p w14:paraId="5FD4E972" w14:textId="77777777" w:rsidR="00F03E36" w:rsidRDefault="00F0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74D78"/>
    <w:multiLevelType w:val="multilevel"/>
    <w:tmpl w:val="5082ED4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0F40D2A"/>
    <w:multiLevelType w:val="multilevel"/>
    <w:tmpl w:val="48962BC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21C3A80"/>
    <w:multiLevelType w:val="multilevel"/>
    <w:tmpl w:val="F026A7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1E5478C"/>
    <w:multiLevelType w:val="hybridMultilevel"/>
    <w:tmpl w:val="19ECB138"/>
    <w:lvl w:ilvl="0" w:tplc="20FCD8F8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405EA55C">
      <w:start w:val="1"/>
      <w:numFmt w:val="ideographTraditional"/>
      <w:lvlText w:val="%2、"/>
      <w:lvlJc w:val="left"/>
      <w:pPr>
        <w:ind w:left="1054" w:hanging="480"/>
      </w:pPr>
    </w:lvl>
    <w:lvl w:ilvl="2" w:tplc="63B45A1C">
      <w:start w:val="1"/>
      <w:numFmt w:val="lowerRoman"/>
      <w:lvlText w:val="%3."/>
      <w:lvlJc w:val="right"/>
      <w:pPr>
        <w:ind w:left="1534" w:hanging="480"/>
      </w:pPr>
    </w:lvl>
    <w:lvl w:ilvl="3" w:tplc="521A0886">
      <w:start w:val="1"/>
      <w:numFmt w:val="decimal"/>
      <w:lvlText w:val="%4."/>
      <w:lvlJc w:val="left"/>
      <w:pPr>
        <w:ind w:left="2014" w:hanging="480"/>
      </w:pPr>
    </w:lvl>
    <w:lvl w:ilvl="4" w:tplc="4514669A">
      <w:start w:val="1"/>
      <w:numFmt w:val="ideographTraditional"/>
      <w:lvlText w:val="%5、"/>
      <w:lvlJc w:val="left"/>
      <w:pPr>
        <w:ind w:left="2494" w:hanging="480"/>
      </w:pPr>
    </w:lvl>
    <w:lvl w:ilvl="5" w:tplc="902C75D0">
      <w:start w:val="1"/>
      <w:numFmt w:val="lowerRoman"/>
      <w:lvlText w:val="%6."/>
      <w:lvlJc w:val="right"/>
      <w:pPr>
        <w:ind w:left="2974" w:hanging="480"/>
      </w:pPr>
    </w:lvl>
    <w:lvl w:ilvl="6" w:tplc="2C9E18DE">
      <w:start w:val="1"/>
      <w:numFmt w:val="decimal"/>
      <w:lvlText w:val="%7."/>
      <w:lvlJc w:val="left"/>
      <w:pPr>
        <w:ind w:left="3454" w:hanging="480"/>
      </w:pPr>
    </w:lvl>
    <w:lvl w:ilvl="7" w:tplc="6694CEF0">
      <w:start w:val="1"/>
      <w:numFmt w:val="ideographTraditional"/>
      <w:lvlText w:val="%8、"/>
      <w:lvlJc w:val="left"/>
      <w:pPr>
        <w:ind w:left="3934" w:hanging="480"/>
      </w:pPr>
    </w:lvl>
    <w:lvl w:ilvl="8" w:tplc="8130B77E">
      <w:start w:val="1"/>
      <w:numFmt w:val="lowerRoman"/>
      <w:lvlText w:val="%9."/>
      <w:lvlJc w:val="right"/>
      <w:pPr>
        <w:ind w:left="4414" w:hanging="480"/>
      </w:pPr>
    </w:lvl>
  </w:abstractNum>
  <w:num w:numId="1" w16cid:durableId="125240293">
    <w:abstractNumId w:val="2"/>
  </w:num>
  <w:num w:numId="2" w16cid:durableId="515579920">
    <w:abstractNumId w:val="0"/>
  </w:num>
  <w:num w:numId="3" w16cid:durableId="1189761297">
    <w:abstractNumId w:val="3"/>
  </w:num>
  <w:num w:numId="4" w16cid:durableId="1702167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663"/>
    <w:rsid w:val="006A6663"/>
    <w:rsid w:val="008344D4"/>
    <w:rsid w:val="00901ED5"/>
    <w:rsid w:val="00F0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B41AD"/>
  <w15:docId w15:val="{9FD5EDBA-64AE-4CB6-82D6-4E787320C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f8a7a636-fa85-45f1-b922-86cc872116e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f8a7a636-fa85-45f1-b922-86cc872116e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f8a7a636-fa85-45f1-b922-86cc872116e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f8a7a636-fa85-45f1-b922-86cc872116e8">
    <w:name w:val="Normal_f8a7a636-fa85-45f1-b922-86cc872116e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f8a7a636-fa85-45f1-b922-86cc872116e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f8a7a636-fa85-45f1-b922-86cc872116e8"/>
    <w:uiPriority w:val="1"/>
    <w:qFormat/>
  </w:style>
  <w:style w:type="paragraph" w:customStyle="1" w:styleId="TableParagraph">
    <w:name w:val="Table Paragraph"/>
    <w:basedOn w:val="Normalf8a7a636-fa85-45f1-b922-86cc872116e8"/>
    <w:uiPriority w:val="1"/>
    <w:qFormat/>
  </w:style>
  <w:style w:type="paragraph" w:styleId="a5">
    <w:name w:val="header"/>
    <w:basedOn w:val="Normalf8a7a636-fa85-45f1-b922-86cc872116e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f8a7a636-fa85-45f1-b922-86cc872116e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f8a7a636-fa85-45f1-b922-86cc872116e80">
    <w:name w:val="Normal_f8a7a636-fa85-45f1-b922-86cc872116e8"/>
    <w:qFormat/>
    <w:rsid w:val="001F4C33"/>
  </w:style>
  <w:style w:type="paragraph" w:customStyle="1" w:styleId="listcolcenterstyle">
    <w:name w:val="list col center style"/>
    <w:basedOn w:val="Normalf8a7a636-fa85-45f1-b922-86cc872116e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f8a7a636-fa85-45f1-b922-86cc872116e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052290-CADF-49CE-9E59-6A1C25E5B09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2025-02-27T06:20:00Z</dcterms:created>
  <dcterms:modified xsi:type="dcterms:W3CDTF">2025-02-27T06:20:00Z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