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AD70" w14:textId="44791190" w:rsidR="007A10DF" w:rsidRPr="00E405F7" w:rsidRDefault="007A10DF" w:rsidP="007A10DF">
      <w:pPr>
        <w:widowControl/>
        <w:rPr>
          <w:rFonts w:ascii="標楷體" w:eastAsia="標楷體" w:hAnsi="標楷體" w:cs="Times New Roman"/>
          <w:b/>
        </w:rPr>
      </w:pPr>
      <w:r w:rsidRPr="00E405F7">
        <w:rPr>
          <w:rFonts w:ascii="標楷體" w:eastAsia="標楷體" w:hAnsi="標楷體" w:cs="Times New Roman" w:hint="eastAsia"/>
          <w:b/>
        </w:rPr>
        <w:t>第4屆第</w:t>
      </w:r>
      <w:r w:rsidR="00037DA7">
        <w:rPr>
          <w:rFonts w:ascii="標楷體" w:eastAsia="標楷體" w:hAnsi="標楷體" w:cs="Times New Roman" w:hint="eastAsia"/>
          <w:b/>
        </w:rPr>
        <w:t>6</w:t>
      </w:r>
      <w:r w:rsidRPr="00E405F7">
        <w:rPr>
          <w:rFonts w:ascii="標楷體" w:eastAsia="標楷體" w:hAnsi="標楷體" w:cs="Times New Roman" w:hint="eastAsia"/>
          <w:b/>
        </w:rPr>
        <w:t>次定期會</w:t>
      </w:r>
      <w:r w:rsidR="007C0FE5" w:rsidRPr="007C0FE5">
        <w:rPr>
          <w:rFonts w:ascii="標楷體" w:eastAsia="標楷體" w:hAnsi="標楷體" w:cs="Times New Roman" w:hint="eastAsia"/>
          <w:b/>
        </w:rPr>
        <w:t>民政教育</w:t>
      </w:r>
      <w:r w:rsidR="00FA4F70" w:rsidRPr="00FA4F70">
        <w:rPr>
          <w:rFonts w:ascii="標楷體" w:eastAsia="標楷體" w:hAnsi="標楷體" w:cs="Times New Roman" w:hint="eastAsia"/>
          <w:b/>
        </w:rPr>
        <w:t>委員會(審查議案)</w:t>
      </w:r>
      <w:r w:rsidRPr="00E405F7">
        <w:rPr>
          <w:rFonts w:ascii="標楷體" w:eastAsia="標楷體" w:hAnsi="標楷體" w:cs="Times New Roman" w:hint="eastAsia"/>
          <w:b/>
        </w:rPr>
        <w:t>11</w:t>
      </w:r>
      <w:r>
        <w:rPr>
          <w:rFonts w:ascii="標楷體" w:eastAsia="標楷體" w:hAnsi="標楷體" w:cs="Times New Roman" w:hint="eastAsia"/>
          <w:b/>
        </w:rPr>
        <w:t>4</w:t>
      </w:r>
      <w:r w:rsidRPr="00E405F7">
        <w:rPr>
          <w:rFonts w:ascii="標楷體" w:eastAsia="標楷體" w:hAnsi="標楷體" w:cs="Times New Roman" w:hint="eastAsia"/>
          <w:b/>
        </w:rPr>
        <w:t>年</w:t>
      </w:r>
      <w:r w:rsidR="007C0FE5" w:rsidRPr="00FA4F70">
        <w:rPr>
          <w:rFonts w:ascii="標楷體" w:eastAsia="標楷體" w:hAnsi="標楷體" w:cs="Times New Roman" w:hint="eastAsia"/>
          <w:bCs/>
        </w:rPr>
        <w:t>1</w:t>
      </w:r>
      <w:r w:rsidR="007C0FE5">
        <w:rPr>
          <w:rFonts w:ascii="標楷體" w:eastAsia="標楷體" w:hAnsi="標楷體" w:cs="Times New Roman" w:hint="eastAsia"/>
          <w:bCs/>
        </w:rPr>
        <w:t>1</w:t>
      </w:r>
      <w:r w:rsidR="007C0FE5" w:rsidRPr="00FA4F70">
        <w:rPr>
          <w:rFonts w:ascii="標楷體" w:eastAsia="標楷體" w:hAnsi="標楷體" w:cs="Times New Roman" w:hint="eastAsia"/>
          <w:bCs/>
        </w:rPr>
        <w:t>月</w:t>
      </w:r>
      <w:r w:rsidR="007C0FE5">
        <w:rPr>
          <w:rFonts w:ascii="標楷體" w:eastAsia="標楷體" w:hAnsi="標楷體" w:hint="eastAsia"/>
          <w:b/>
          <w:bCs/>
        </w:rPr>
        <w:t>28</w:t>
      </w:r>
      <w:r w:rsidRPr="00E405F7">
        <w:rPr>
          <w:rFonts w:ascii="標楷體" w:eastAsia="標楷體" w:hAnsi="標楷體" w:cs="Times New Roman" w:hint="eastAsia"/>
          <w:b/>
        </w:rPr>
        <w:t>日</w:t>
      </w:r>
    </w:p>
    <w:p w14:paraId="2291350C" w14:textId="623FE3B5" w:rsidR="007A10DF" w:rsidRDefault="007A10DF" w:rsidP="007A10DF">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7C0FE5" w:rsidRPr="007C0FE5">
        <w:rPr>
          <w:rFonts w:ascii="標楷體" w:eastAsia="標楷體" w:hAnsi="標楷體" w:cs="DFHei-W7-WIN-BF"/>
          <w:bCs/>
          <w:kern w:val="0"/>
        </w:rPr>
        <w:t>蔡佳蓉</w:t>
      </w:r>
    </w:p>
    <w:p w14:paraId="6A9A1ECF" w14:textId="14A1B4A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59CEC9A" w14:textId="15FA6A51"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現在已經達法定開會人數，本席宣佈會議開始，市府</w:t>
      </w:r>
      <w:proofErr w:type="gramStart"/>
      <w:r w:rsidRPr="007C0FE5">
        <w:rPr>
          <w:rFonts w:ascii="標楷體" w:eastAsia="標楷體" w:hAnsi="標楷體" w:cs="Times New Roman" w:hint="eastAsia"/>
          <w:color w:val="000000"/>
          <w:szCs w:val="24"/>
        </w:rPr>
        <w:t>姜</w:t>
      </w:r>
      <w:proofErr w:type="gramEnd"/>
      <w:r w:rsidRPr="007C0FE5">
        <w:rPr>
          <w:rFonts w:ascii="標楷體" w:eastAsia="標楷體" w:hAnsi="標楷體" w:cs="Times New Roman" w:hint="eastAsia"/>
          <w:color w:val="000000"/>
          <w:szCs w:val="24"/>
        </w:rPr>
        <w:t>局長、鄭局長、陳局長、白主委、</w:t>
      </w:r>
      <w:proofErr w:type="gramStart"/>
      <w:r w:rsidRPr="007C0FE5">
        <w:rPr>
          <w:rFonts w:ascii="標楷體" w:eastAsia="標楷體" w:hAnsi="標楷體" w:cs="Times New Roman" w:hint="eastAsia"/>
          <w:color w:val="000000"/>
          <w:szCs w:val="24"/>
        </w:rPr>
        <w:t>游</w:t>
      </w:r>
      <w:proofErr w:type="gramEnd"/>
      <w:r w:rsidRPr="007C0FE5">
        <w:rPr>
          <w:rFonts w:ascii="標楷體" w:eastAsia="標楷體" w:hAnsi="標楷體" w:cs="Times New Roman" w:hint="eastAsia"/>
          <w:color w:val="000000"/>
          <w:szCs w:val="24"/>
        </w:rPr>
        <w:t>處長、黃處長及本會曾主任、各單位主管、新聞媒體女士先生及本會同仁大家好，今天是11月28日，議程將進行民政教育委員會議案審查，為避免議程進行中</w:t>
      </w:r>
      <w:proofErr w:type="gramStart"/>
      <w:r w:rsidRPr="007C0FE5">
        <w:rPr>
          <w:rFonts w:ascii="標楷體" w:eastAsia="標楷體" w:hAnsi="標楷體" w:cs="Times New Roman" w:hint="eastAsia"/>
          <w:color w:val="000000"/>
          <w:szCs w:val="24"/>
        </w:rPr>
        <w:t>再行</w:t>
      </w:r>
      <w:r w:rsidR="005E32C3">
        <w:rPr>
          <w:rFonts w:ascii="標楷體" w:eastAsia="標楷體" w:hAnsi="標楷體" w:cs="Times New Roman" w:hint="eastAsia"/>
          <w:color w:val="000000"/>
          <w:szCs w:val="24"/>
        </w:rPr>
        <w:t>印</w:t>
      </w:r>
      <w:r w:rsidRPr="007C0FE5">
        <w:rPr>
          <w:rFonts w:ascii="標楷體" w:eastAsia="標楷體" w:hAnsi="標楷體" w:cs="Times New Roman" w:hint="eastAsia"/>
          <w:color w:val="000000"/>
          <w:szCs w:val="24"/>
        </w:rPr>
        <w:t>送</w:t>
      </w:r>
      <w:proofErr w:type="gramEnd"/>
      <w:r w:rsidRPr="007C0FE5">
        <w:rPr>
          <w:rFonts w:ascii="標楷體" w:eastAsia="標楷體" w:hAnsi="標楷體" w:cs="Times New Roman" w:hint="eastAsia"/>
          <w:color w:val="000000"/>
          <w:szCs w:val="24"/>
        </w:rPr>
        <w:t>提案，並使市府、局處能有充分時間瞭解議員提案內容，故會議中不再接收議員提案，本次提案</w:t>
      </w:r>
      <w:r w:rsidR="00C01A8F">
        <w:rPr>
          <w:rFonts w:ascii="標楷體" w:eastAsia="標楷體" w:hAnsi="標楷體" w:cs="Times New Roman" w:hint="eastAsia"/>
          <w:color w:val="000000"/>
          <w:szCs w:val="24"/>
        </w:rPr>
        <w:t>計</w:t>
      </w:r>
      <w:r w:rsidRPr="007C0FE5">
        <w:rPr>
          <w:rFonts w:ascii="標楷體" w:eastAsia="標楷體" w:hAnsi="標楷體" w:cs="Times New Roman" w:hint="eastAsia"/>
          <w:color w:val="000000"/>
          <w:szCs w:val="24"/>
        </w:rPr>
        <w:t>一般報告案4案、法規報告案12案及議員提案95案，我們依序進行審查，因議案多達111案，審查時以本委員會議員發言為原則，首先審查的是一般報告案，現在請議事人員朗讀。</w:t>
      </w:r>
    </w:p>
    <w:p w14:paraId="602D9E05" w14:textId="2FCEB43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11409FF" w14:textId="70A10786"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請看一般報告案，財經備查</w:t>
      </w:r>
      <w:r w:rsidR="005E32C3">
        <w:rPr>
          <w:rFonts w:ascii="標楷體" w:eastAsia="標楷體" w:hAnsi="標楷體" w:cs="Times New Roman" w:hint="eastAsia"/>
          <w:color w:val="000000"/>
          <w:szCs w:val="24"/>
        </w:rPr>
        <w:t>1</w:t>
      </w:r>
      <w:r w:rsidRPr="007C0FE5">
        <w:rPr>
          <w:rFonts w:ascii="標楷體" w:eastAsia="標楷體" w:hAnsi="標楷體" w:cs="Times New Roman" w:hint="eastAsia"/>
          <w:color w:val="000000"/>
          <w:szCs w:val="24"/>
        </w:rPr>
        <w:t>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南市政府主計處，案由：檢送本府114年第一季辦理政策及業務宣導之執行情形表，</w:t>
      </w:r>
      <w:bookmarkStart w:id="0" w:name="_Hlk218092862"/>
      <w:r w:rsidRPr="007C0FE5">
        <w:rPr>
          <w:rFonts w:ascii="標楷體" w:eastAsia="標楷體" w:hAnsi="標楷體" w:cs="Times New Roman" w:hint="eastAsia"/>
          <w:color w:val="000000"/>
          <w:szCs w:val="24"/>
        </w:rPr>
        <w:t>提請貴會備查</w:t>
      </w:r>
      <w:bookmarkEnd w:id="0"/>
      <w:r w:rsidRPr="007C0FE5">
        <w:rPr>
          <w:rFonts w:ascii="標楷體" w:eastAsia="標楷體" w:hAnsi="標楷體" w:cs="Times New Roman" w:hint="eastAsia"/>
          <w:color w:val="000000"/>
          <w:szCs w:val="24"/>
        </w:rPr>
        <w:t>。</w:t>
      </w:r>
    </w:p>
    <w:p w14:paraId="08D04FDC" w14:textId="0400B68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A9464B1" w14:textId="3B918BC9"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各位議員有沒有意見？好</w:t>
      </w:r>
      <w:r w:rsidR="005E32C3">
        <w:rPr>
          <w:rFonts w:ascii="標楷體" w:eastAsia="標楷體" w:hAnsi="標楷體" w:cs="Times New Roman" w:hint="eastAsia"/>
          <w:color w:val="000000"/>
          <w:szCs w:val="24"/>
        </w:rPr>
        <w:t>，同意</w:t>
      </w:r>
      <w:r w:rsidRPr="007C0FE5">
        <w:rPr>
          <w:rFonts w:ascii="標楷體" w:eastAsia="標楷體" w:hAnsi="標楷體" w:cs="Times New Roman" w:hint="eastAsia"/>
          <w:color w:val="000000"/>
          <w:szCs w:val="24"/>
        </w:rPr>
        <w:t>備查。</w:t>
      </w:r>
    </w:p>
    <w:p w14:paraId="69E7B5DC" w14:textId="5922C02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938B7C6" w14:textId="2D92BA36"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請看財經備查</w:t>
      </w:r>
      <w:r w:rsidR="0067467E">
        <w:rPr>
          <w:rFonts w:ascii="標楷體" w:eastAsia="標楷體" w:hAnsi="標楷體" w:cs="Times New Roman" w:hint="eastAsia"/>
          <w:color w:val="000000"/>
          <w:szCs w:val="24"/>
        </w:rPr>
        <w:t>2</w:t>
      </w:r>
      <w:r w:rsidRPr="007C0FE5">
        <w:rPr>
          <w:rFonts w:ascii="標楷體" w:eastAsia="標楷體" w:hAnsi="標楷體" w:cs="Times New Roman" w:hint="eastAsia"/>
          <w:color w:val="000000"/>
          <w:szCs w:val="24"/>
        </w:rPr>
        <w:t>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南市政府主計處，案由：檢送本府114年第二季辦理政策及業務宣導之執行情形表，</w:t>
      </w:r>
      <w:r w:rsidR="00C01A8F" w:rsidRPr="00C01A8F">
        <w:rPr>
          <w:rFonts w:ascii="標楷體" w:eastAsia="標楷體" w:hAnsi="標楷體" w:cs="Times New Roman" w:hint="eastAsia"/>
          <w:color w:val="000000"/>
          <w:szCs w:val="24"/>
        </w:rPr>
        <w:t>提請貴會備查</w:t>
      </w:r>
      <w:r w:rsidRPr="007C0FE5">
        <w:rPr>
          <w:rFonts w:ascii="標楷體" w:eastAsia="標楷體" w:hAnsi="標楷體" w:cs="Times New Roman" w:hint="eastAsia"/>
          <w:color w:val="000000"/>
          <w:szCs w:val="24"/>
        </w:rPr>
        <w:t>。</w:t>
      </w:r>
    </w:p>
    <w:p w14:paraId="0FEF14A1" w14:textId="48DD5B1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1F714F7" w14:textId="0755767E"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有沒有意見？沒有意見，</w:t>
      </w:r>
      <w:r w:rsidR="005E32C3">
        <w:rPr>
          <w:rFonts w:ascii="標楷體" w:eastAsia="標楷體" w:hAnsi="標楷體" w:cs="Times New Roman" w:hint="eastAsia"/>
          <w:color w:val="000000"/>
          <w:szCs w:val="24"/>
        </w:rPr>
        <w:t>同意</w:t>
      </w:r>
      <w:r w:rsidRPr="007C0FE5">
        <w:rPr>
          <w:rFonts w:ascii="標楷體" w:eastAsia="標楷體" w:hAnsi="標楷體" w:cs="Times New Roman" w:hint="eastAsia"/>
          <w:color w:val="000000"/>
          <w:szCs w:val="24"/>
        </w:rPr>
        <w:t>備查。</w:t>
      </w:r>
    </w:p>
    <w:p w14:paraId="5EEC3593" w14:textId="7C858AE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6D02D2F" w14:textId="5954C165"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請看民政教育備查</w:t>
      </w:r>
      <w:r w:rsidR="0067467E">
        <w:rPr>
          <w:rFonts w:ascii="標楷體" w:eastAsia="標楷體" w:hAnsi="標楷體" w:cs="Times New Roman" w:hint="eastAsia"/>
          <w:color w:val="000000"/>
          <w:szCs w:val="24"/>
        </w:rPr>
        <w:t>1</w:t>
      </w:r>
      <w:r w:rsidRPr="007C0FE5">
        <w:rPr>
          <w:rFonts w:ascii="標楷體" w:eastAsia="標楷體" w:hAnsi="標楷體" w:cs="Times New Roman" w:hint="eastAsia"/>
          <w:color w:val="000000"/>
          <w:szCs w:val="24"/>
        </w:rPr>
        <w:t>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南市議會，案由：</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南市議會114年第二季辦理政策及業務宣導之執行情形表，提請備查。</w:t>
      </w:r>
    </w:p>
    <w:p w14:paraId="1B622351" w14:textId="701E7F3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EF1999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沒有意見，同意備查。</w:t>
      </w:r>
    </w:p>
    <w:p w14:paraId="359E146A" w14:textId="38CA49D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C820931" w14:textId="520F78D1"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請看備查</w:t>
      </w:r>
      <w:r w:rsidR="0067467E">
        <w:rPr>
          <w:rFonts w:ascii="標楷體" w:eastAsia="標楷體" w:hAnsi="標楷體" w:cs="Times New Roman" w:hint="eastAsia"/>
          <w:color w:val="000000"/>
          <w:szCs w:val="24"/>
        </w:rPr>
        <w:t>2</w:t>
      </w:r>
      <w:r w:rsidRPr="007C0FE5">
        <w:rPr>
          <w:rFonts w:ascii="標楷體" w:eastAsia="標楷體" w:hAnsi="標楷體" w:cs="Times New Roman" w:hint="eastAsia"/>
          <w:color w:val="000000"/>
          <w:szCs w:val="24"/>
        </w:rPr>
        <w:t>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南市議會，案由：</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南市議會114年第三季辦理政策及業務宣導之執行情形表，提請備查。</w:t>
      </w:r>
    </w:p>
    <w:p w14:paraId="73A758BE" w14:textId="106AADD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60456D9" w14:textId="705779DE"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沒意見？同意備查</w:t>
      </w:r>
      <w:r w:rsidR="005E32C3">
        <w:rPr>
          <w:rFonts w:ascii="標楷體" w:eastAsia="標楷體" w:hAnsi="標楷體" w:cs="Times New Roman" w:hint="eastAsia"/>
          <w:color w:val="000000"/>
          <w:szCs w:val="24"/>
        </w:rPr>
        <w:t>。</w:t>
      </w:r>
      <w:r w:rsidRPr="007C0FE5">
        <w:rPr>
          <w:rFonts w:ascii="標楷體" w:eastAsia="標楷體" w:hAnsi="標楷體" w:cs="Times New Roman" w:hint="eastAsia"/>
          <w:color w:val="000000"/>
          <w:szCs w:val="24"/>
        </w:rPr>
        <w:t>向各位委員報告，因為民政局等一下有廟會的一些活動，所以我們從民政局先審查，各位議員有沒有意見？好，還有法規</w:t>
      </w:r>
      <w:r w:rsidR="005E32C3">
        <w:rPr>
          <w:rFonts w:ascii="標楷體" w:eastAsia="標楷體" w:hAnsi="標楷體" w:cs="Times New Roman" w:hint="eastAsia"/>
          <w:color w:val="000000"/>
          <w:szCs w:val="24"/>
        </w:rPr>
        <w:t>報告案</w:t>
      </w:r>
      <w:r w:rsidRPr="007C0FE5">
        <w:rPr>
          <w:rFonts w:ascii="標楷體" w:eastAsia="標楷體" w:hAnsi="標楷體" w:cs="Times New Roman" w:hint="eastAsia"/>
          <w:color w:val="000000"/>
          <w:szCs w:val="24"/>
        </w:rPr>
        <w:t>，那我們先審查法規完，再來審查議員提案</w:t>
      </w:r>
      <w:r w:rsidR="005E32C3">
        <w:rPr>
          <w:rFonts w:ascii="標楷體" w:eastAsia="標楷體" w:hAnsi="標楷體" w:cs="Times New Roman" w:hint="eastAsia"/>
          <w:color w:val="000000"/>
          <w:szCs w:val="24"/>
        </w:rPr>
        <w:t>，請朗讀</w:t>
      </w:r>
      <w:r w:rsidRPr="007C0FE5">
        <w:rPr>
          <w:rFonts w:ascii="標楷體" w:eastAsia="標楷體" w:hAnsi="標楷體" w:cs="Times New Roman" w:hint="eastAsia"/>
          <w:color w:val="000000"/>
          <w:szCs w:val="24"/>
        </w:rPr>
        <w:t>。</w:t>
      </w:r>
    </w:p>
    <w:p w14:paraId="1F84BD58" w14:textId="293A9A4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2608BD8" w14:textId="1B8AE426"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請看法規查照3</w:t>
      </w:r>
      <w:r w:rsidR="0067467E">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南市政府教育局，案由：修正「</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南市教保服務機構收退費辦法」第</w:t>
      </w:r>
      <w:r w:rsidR="00C01A8F">
        <w:rPr>
          <w:rFonts w:ascii="標楷體" w:eastAsia="標楷體" w:hAnsi="標楷體" w:cs="Times New Roman" w:hint="eastAsia"/>
          <w:color w:val="000000"/>
          <w:szCs w:val="24"/>
        </w:rPr>
        <w:t>十一</w:t>
      </w:r>
      <w:r w:rsidRPr="007C0FE5">
        <w:rPr>
          <w:rFonts w:ascii="標楷體" w:eastAsia="標楷體" w:hAnsi="標楷體" w:cs="Times New Roman" w:hint="eastAsia"/>
          <w:color w:val="000000"/>
          <w:szCs w:val="24"/>
        </w:rPr>
        <w:t>條</w:t>
      </w:r>
      <w:r w:rsidR="00C01A8F">
        <w:rPr>
          <w:rFonts w:ascii="標楷體" w:eastAsia="標楷體" w:hAnsi="標楷體" w:cs="Times New Roman" w:hint="eastAsia"/>
          <w:color w:val="000000"/>
          <w:szCs w:val="24"/>
        </w:rPr>
        <w:t>及</w:t>
      </w:r>
      <w:r w:rsidRPr="007C0FE5">
        <w:rPr>
          <w:rFonts w:ascii="標楷體" w:eastAsia="標楷體" w:hAnsi="標楷體" w:cs="Times New Roman" w:hint="eastAsia"/>
          <w:color w:val="000000"/>
          <w:szCs w:val="24"/>
        </w:rPr>
        <w:t>第</w:t>
      </w:r>
      <w:r w:rsidR="00C01A8F">
        <w:rPr>
          <w:rFonts w:ascii="標楷體" w:eastAsia="標楷體" w:hAnsi="標楷體" w:cs="Times New Roman" w:hint="eastAsia"/>
          <w:color w:val="000000"/>
          <w:szCs w:val="24"/>
        </w:rPr>
        <w:t>五</w:t>
      </w:r>
      <w:r w:rsidRPr="007C0FE5">
        <w:rPr>
          <w:rFonts w:ascii="標楷體" w:eastAsia="標楷體" w:hAnsi="標楷體" w:cs="Times New Roman" w:hint="eastAsia"/>
          <w:color w:val="000000"/>
          <w:szCs w:val="24"/>
        </w:rPr>
        <w:t>條附表。</w:t>
      </w:r>
    </w:p>
    <w:p w14:paraId="0CE1C420" w14:textId="092606B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C2DAD4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有沒有意見？沒有意見，通過。</w:t>
      </w:r>
    </w:p>
    <w:p w14:paraId="0F5C8835" w14:textId="1C6BA75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BE21AD0" w14:textId="1D006D26"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請看查照7</w:t>
      </w:r>
      <w:r w:rsidR="00642033">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南市政府民政局，案由：修正「</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南市臨時使用道路搭棚治喪管理辦法」。</w:t>
      </w:r>
    </w:p>
    <w:p w14:paraId="5C2B9B4A" w14:textId="47F878F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lastRenderedPageBreak/>
        <w:t>主席：(周議員麗津)</w:t>
      </w:r>
    </w:p>
    <w:p w14:paraId="0FF15E4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有沒有意見？沒意見，通過。</w:t>
      </w:r>
    </w:p>
    <w:p w14:paraId="39BB391D" w14:textId="34A2DC8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E8AED84" w14:textId="2B02CA64"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請看查照8</w:t>
      </w:r>
      <w:r w:rsidR="00642033">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南市政府教育局，案由：修正「</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w:t>
      </w:r>
      <w:r w:rsidR="005E32C3">
        <w:rPr>
          <w:rFonts w:ascii="標楷體" w:eastAsia="標楷體" w:hAnsi="標楷體" w:cs="Times New Roman" w:hint="eastAsia"/>
          <w:color w:val="000000"/>
          <w:szCs w:val="24"/>
        </w:rPr>
        <w:t>市立</w:t>
      </w:r>
      <w:r w:rsidRPr="007C0FE5">
        <w:rPr>
          <w:rFonts w:ascii="標楷體" w:eastAsia="標楷體" w:hAnsi="標楷體" w:cs="Times New Roman" w:hint="eastAsia"/>
          <w:color w:val="000000"/>
          <w:szCs w:val="24"/>
        </w:rPr>
        <w:t>高級中等以下學校委託</w:t>
      </w:r>
      <w:r w:rsidR="005E32C3">
        <w:rPr>
          <w:rFonts w:ascii="標楷體" w:eastAsia="標楷體" w:hAnsi="標楷體" w:cs="Times New Roman" w:hint="eastAsia"/>
          <w:color w:val="000000"/>
          <w:szCs w:val="24"/>
        </w:rPr>
        <w:t>私</w:t>
      </w:r>
      <w:r w:rsidRPr="007C0FE5">
        <w:rPr>
          <w:rFonts w:ascii="標楷體" w:eastAsia="標楷體" w:hAnsi="標楷體" w:cs="Times New Roman" w:hint="eastAsia"/>
          <w:color w:val="000000"/>
          <w:szCs w:val="24"/>
        </w:rPr>
        <w:t>人辦理實驗教育</w:t>
      </w:r>
      <w:r w:rsidR="005E32C3">
        <w:rPr>
          <w:rFonts w:ascii="標楷體" w:eastAsia="標楷體" w:hAnsi="標楷體" w:cs="Times New Roman" w:hint="eastAsia"/>
          <w:color w:val="000000"/>
          <w:szCs w:val="24"/>
        </w:rPr>
        <w:t>評鑑</w:t>
      </w:r>
      <w:r w:rsidRPr="007C0FE5">
        <w:rPr>
          <w:rFonts w:ascii="標楷體" w:eastAsia="標楷體" w:hAnsi="標楷體" w:cs="Times New Roman" w:hint="eastAsia"/>
          <w:color w:val="000000"/>
          <w:szCs w:val="24"/>
        </w:rPr>
        <w:t>獎勵輔導及接續辦理辦法」。</w:t>
      </w:r>
    </w:p>
    <w:p w14:paraId="12C6D4F2" w14:textId="7CB6EEE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0E40248" w14:textId="6CFD6FB4"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好，</w:t>
      </w:r>
      <w:r w:rsidR="00C01A8F">
        <w:rPr>
          <w:rFonts w:ascii="標楷體" w:eastAsia="標楷體" w:hAnsi="標楷體" w:cs="Times New Roman" w:hint="eastAsia"/>
          <w:color w:val="000000"/>
          <w:szCs w:val="24"/>
        </w:rPr>
        <w:t>沒</w:t>
      </w:r>
      <w:r w:rsidRPr="007C0FE5">
        <w:rPr>
          <w:rFonts w:ascii="標楷體" w:eastAsia="標楷體" w:hAnsi="標楷體" w:cs="Times New Roman" w:hint="eastAsia"/>
          <w:color w:val="000000"/>
          <w:szCs w:val="24"/>
        </w:rPr>
        <w:t>意見，同意備查。</w:t>
      </w:r>
    </w:p>
    <w:p w14:paraId="76387119" w14:textId="382A690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9E5D706" w14:textId="0D9A35F1"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請看查照12號案，提案單位：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南市政府民政局，案由：修正「</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南市安定區公所編制表」。</w:t>
      </w:r>
    </w:p>
    <w:p w14:paraId="4176E103" w14:textId="102CF6E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沒意見</w:t>
      </w:r>
      <w:r w:rsidRPr="007C0FE5">
        <w:rPr>
          <w:rFonts w:ascii="標楷體" w:eastAsia="標楷體" w:hAnsi="標楷體" w:cs="Times New Roman" w:hint="eastAsia"/>
          <w:b/>
          <w:color w:val="000000"/>
          <w:szCs w:val="24"/>
        </w:rPr>
        <w:t>主席：(周議員麗津)</w:t>
      </w:r>
    </w:p>
    <w:p w14:paraId="08A3162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同意備查。</w:t>
      </w:r>
    </w:p>
    <w:p w14:paraId="73954C0D" w14:textId="215EF6D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1937AEB" w14:textId="6421DA5F"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查照14號案，提案單位：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南市政府教育局，案由：廢止「</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南市國民中學學生獎</w:t>
      </w:r>
      <w:r w:rsidR="005E32C3">
        <w:rPr>
          <w:rFonts w:ascii="標楷體" w:eastAsia="標楷體" w:hAnsi="標楷體" w:cs="Times New Roman" w:hint="eastAsia"/>
          <w:color w:val="000000"/>
          <w:szCs w:val="24"/>
        </w:rPr>
        <w:t>懲</w:t>
      </w:r>
      <w:r w:rsidRPr="007C0FE5">
        <w:rPr>
          <w:rFonts w:ascii="標楷體" w:eastAsia="標楷體" w:hAnsi="標楷體" w:cs="Times New Roman" w:hint="eastAsia"/>
          <w:color w:val="000000"/>
          <w:szCs w:val="24"/>
        </w:rPr>
        <w:t>準則」。</w:t>
      </w:r>
    </w:p>
    <w:p w14:paraId="51DF6E4C" w14:textId="5B58180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3974D2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好，同意備查。</w:t>
      </w:r>
    </w:p>
    <w:p w14:paraId="5E778817" w14:textId="1E6A1B6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AACB9AA" w14:textId="3A77B87F"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查照18</w:t>
      </w:r>
      <w:r w:rsidR="00642033">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南市政府教育局，案由：訂定「</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南市立沙崙國際高級中等學校職員員額編制表」。</w:t>
      </w:r>
    </w:p>
    <w:p w14:paraId="3F5B8A65" w14:textId="39DB873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5D9242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同意備查。</w:t>
      </w:r>
    </w:p>
    <w:p w14:paraId="664CAF60" w14:textId="6B50239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6F0F375" w14:textId="16056BA5"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查照19</w:t>
      </w:r>
      <w:r w:rsidR="00642033">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w:t>
      </w:r>
      <w:r w:rsidR="00642033" w:rsidRPr="00642033">
        <w:rPr>
          <w:rFonts w:ascii="標楷體" w:eastAsia="標楷體" w:hAnsi="標楷體" w:cs="Times New Roman"/>
          <w:color w:val="000000"/>
          <w:szCs w:val="24"/>
        </w:rPr>
        <w:t>廢止「</w:t>
      </w:r>
      <w:proofErr w:type="gramStart"/>
      <w:r w:rsidR="00642033" w:rsidRPr="00642033">
        <w:rPr>
          <w:rFonts w:ascii="標楷體" w:eastAsia="標楷體" w:hAnsi="標楷體" w:cs="Times New Roman"/>
          <w:color w:val="000000"/>
          <w:szCs w:val="24"/>
        </w:rPr>
        <w:t>臺</w:t>
      </w:r>
      <w:proofErr w:type="gramEnd"/>
      <w:r w:rsidR="00642033" w:rsidRPr="00642033">
        <w:rPr>
          <w:rFonts w:ascii="標楷體" w:eastAsia="標楷體" w:hAnsi="標楷體" w:cs="Times New Roman"/>
          <w:color w:val="000000"/>
          <w:szCs w:val="24"/>
        </w:rPr>
        <w:t>南市</w:t>
      </w:r>
      <w:proofErr w:type="gramStart"/>
      <w:r w:rsidR="00642033" w:rsidRPr="00642033">
        <w:rPr>
          <w:rFonts w:ascii="標楷體" w:eastAsia="標楷體" w:hAnsi="標楷體" w:cs="Times New Roman"/>
          <w:color w:val="000000"/>
          <w:szCs w:val="24"/>
        </w:rPr>
        <w:t>南化區玉山</w:t>
      </w:r>
      <w:proofErr w:type="gramEnd"/>
      <w:r w:rsidR="00642033" w:rsidRPr="00642033">
        <w:rPr>
          <w:rFonts w:ascii="標楷體" w:eastAsia="標楷體" w:hAnsi="標楷體" w:cs="Times New Roman"/>
          <w:color w:val="000000"/>
          <w:szCs w:val="24"/>
        </w:rPr>
        <w:t>國民小學職員員額編制表」、「</w:t>
      </w:r>
      <w:proofErr w:type="gramStart"/>
      <w:r w:rsidR="00642033" w:rsidRPr="00642033">
        <w:rPr>
          <w:rFonts w:ascii="標楷體" w:eastAsia="標楷體" w:hAnsi="標楷體" w:cs="Times New Roman"/>
          <w:color w:val="000000"/>
          <w:szCs w:val="24"/>
        </w:rPr>
        <w:t>臺</w:t>
      </w:r>
      <w:proofErr w:type="gramEnd"/>
      <w:r w:rsidR="00642033" w:rsidRPr="00642033">
        <w:rPr>
          <w:rFonts w:ascii="標楷體" w:eastAsia="標楷體" w:hAnsi="標楷體" w:cs="Times New Roman"/>
          <w:color w:val="000000"/>
          <w:szCs w:val="24"/>
        </w:rPr>
        <w:t>南市</w:t>
      </w:r>
      <w:proofErr w:type="gramStart"/>
      <w:r w:rsidR="00642033" w:rsidRPr="00642033">
        <w:rPr>
          <w:rFonts w:ascii="標楷體" w:eastAsia="標楷體" w:hAnsi="標楷體" w:cs="Times New Roman"/>
          <w:color w:val="000000"/>
          <w:szCs w:val="24"/>
        </w:rPr>
        <w:t>南化區西埔</w:t>
      </w:r>
      <w:proofErr w:type="gramEnd"/>
      <w:r w:rsidR="00642033" w:rsidRPr="00642033">
        <w:rPr>
          <w:rFonts w:ascii="標楷體" w:eastAsia="標楷體" w:hAnsi="標楷體" w:cs="Times New Roman"/>
          <w:color w:val="000000"/>
          <w:szCs w:val="24"/>
        </w:rPr>
        <w:t>國民小學職員員額編制表」、「</w:t>
      </w:r>
      <w:proofErr w:type="gramStart"/>
      <w:r w:rsidR="00642033" w:rsidRPr="00642033">
        <w:rPr>
          <w:rFonts w:ascii="標楷體" w:eastAsia="標楷體" w:hAnsi="標楷體" w:cs="Times New Roman"/>
          <w:color w:val="000000"/>
          <w:szCs w:val="24"/>
        </w:rPr>
        <w:t>臺</w:t>
      </w:r>
      <w:proofErr w:type="gramEnd"/>
      <w:r w:rsidR="00642033" w:rsidRPr="00642033">
        <w:rPr>
          <w:rFonts w:ascii="標楷體" w:eastAsia="標楷體" w:hAnsi="標楷體" w:cs="Times New Roman"/>
          <w:color w:val="000000"/>
          <w:szCs w:val="24"/>
        </w:rPr>
        <w:t>南市北門區雙春國民小學職員員額編制表」、「</w:t>
      </w:r>
      <w:proofErr w:type="gramStart"/>
      <w:r w:rsidR="00642033" w:rsidRPr="00642033">
        <w:rPr>
          <w:rFonts w:ascii="標楷體" w:eastAsia="標楷體" w:hAnsi="標楷體" w:cs="Times New Roman"/>
          <w:color w:val="000000"/>
          <w:szCs w:val="24"/>
        </w:rPr>
        <w:t>臺</w:t>
      </w:r>
      <w:proofErr w:type="gramEnd"/>
      <w:r w:rsidR="00642033" w:rsidRPr="00642033">
        <w:rPr>
          <w:rFonts w:ascii="標楷體" w:eastAsia="標楷體" w:hAnsi="標楷體" w:cs="Times New Roman"/>
          <w:color w:val="000000"/>
          <w:szCs w:val="24"/>
        </w:rPr>
        <w:t>南市新營區新橋國民小學職員員額編制表」及「</w:t>
      </w:r>
      <w:proofErr w:type="gramStart"/>
      <w:r w:rsidR="00642033" w:rsidRPr="00642033">
        <w:rPr>
          <w:rFonts w:ascii="標楷體" w:eastAsia="標楷體" w:hAnsi="標楷體" w:cs="Times New Roman"/>
          <w:color w:val="000000"/>
          <w:szCs w:val="24"/>
        </w:rPr>
        <w:t>臺</w:t>
      </w:r>
      <w:proofErr w:type="gramEnd"/>
      <w:r w:rsidR="00642033" w:rsidRPr="00642033">
        <w:rPr>
          <w:rFonts w:ascii="標楷體" w:eastAsia="標楷體" w:hAnsi="標楷體" w:cs="Times New Roman"/>
          <w:color w:val="000000"/>
          <w:szCs w:val="24"/>
        </w:rPr>
        <w:t>南市七股區龍山國民小學職員員額編制表」。</w:t>
      </w:r>
    </w:p>
    <w:p w14:paraId="04B89378" w14:textId="5A76209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7FE0C6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同意備查。</w:t>
      </w:r>
    </w:p>
    <w:p w14:paraId="282EB2E5" w14:textId="263C012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291CF1D" w14:textId="4DB5CC00"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查照20</w:t>
      </w:r>
      <w:r w:rsidR="00642033">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南市政府教育局，案由：廢止「</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南市沙崙國民中學職員員額編制表」。</w:t>
      </w:r>
    </w:p>
    <w:p w14:paraId="4EC34FCB" w14:textId="0752A9C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5D90AC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同意備查。</w:t>
      </w:r>
    </w:p>
    <w:p w14:paraId="627FE4BC" w14:textId="3C141C0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F76FC14" w14:textId="598A6E1C"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查照23</w:t>
      </w:r>
      <w:r w:rsidR="00642033">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南市政府教育局，案由：廢止「</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南市南瀛科學教育館組織規程」及「</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南市南瀛科學教育館編制表」。</w:t>
      </w:r>
    </w:p>
    <w:p w14:paraId="72B167CD" w14:textId="47C18BC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AE809D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同意備查。</w:t>
      </w:r>
    </w:p>
    <w:p w14:paraId="52CDC249" w14:textId="74163D4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AA3542B" w14:textId="45C7B8C5"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lastRenderedPageBreak/>
        <w:t>查照24</w:t>
      </w:r>
      <w:r w:rsidR="00642033">
        <w:rPr>
          <w:rFonts w:ascii="標楷體" w:eastAsia="標楷體" w:hAnsi="標楷體" w:cs="Times New Roman" w:hint="eastAsia"/>
          <w:color w:val="000000"/>
          <w:szCs w:val="24"/>
        </w:rPr>
        <w:t>號案</w:t>
      </w:r>
      <w:r w:rsidRPr="007C0FE5">
        <w:rPr>
          <w:rFonts w:ascii="標楷體" w:eastAsia="標楷體" w:hAnsi="標楷體" w:cs="Times New Roman" w:hint="eastAsia"/>
          <w:color w:val="000000"/>
          <w:szCs w:val="24"/>
        </w:rPr>
        <w:t>，提案單位：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南市政府教育局，案由：修正「</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南市家庭教育中心編制表」。</w:t>
      </w:r>
    </w:p>
    <w:p w14:paraId="26E0D3CF" w14:textId="1D8B76B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A2A6C0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同意備查。</w:t>
      </w:r>
    </w:p>
    <w:p w14:paraId="687F8C2E" w14:textId="7D34263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法規</w:t>
      </w:r>
      <w:r w:rsidRPr="007C0FE5">
        <w:rPr>
          <w:rFonts w:ascii="標楷體" w:eastAsia="標楷體" w:hAnsi="標楷體" w:cs="Times New Roman" w:hint="eastAsia"/>
          <w:b/>
          <w:color w:val="000000"/>
          <w:szCs w:val="24"/>
        </w:rPr>
        <w:t>議事人員：</w:t>
      </w:r>
    </w:p>
    <w:p w14:paraId="0031A4AB" w14:textId="484B0211"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查照25號案，提案單位：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南市政府教育局，案由：修正「</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南市政府教育局組織規程」部分條文及「</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南市政府教育局編制」。</w:t>
      </w:r>
    </w:p>
    <w:p w14:paraId="0B86F370" w14:textId="02F8BFD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335D5D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同意備查。</w:t>
      </w:r>
    </w:p>
    <w:p w14:paraId="5358C21B" w14:textId="4C9E530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F1B54C9" w14:textId="583C813D"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查照28號案，提案單位：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南市政府體育局，案由：修正「</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南市體育獎助金發給辦法」部分條文及第四條附表。</w:t>
      </w:r>
    </w:p>
    <w:p w14:paraId="269067BB" w14:textId="3AE80D7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CE83A11" w14:textId="77777777" w:rsidR="007C0FE5" w:rsidRPr="007C0FE5" w:rsidRDefault="007C0FE5" w:rsidP="007C0FE5">
      <w:pPr>
        <w:spacing w:line="360" w:lineRule="exact"/>
        <w:ind w:left="482" w:firstLine="482"/>
        <w:rPr>
          <w:rFonts w:ascii="標楷體" w:eastAsia="標楷體" w:hAnsi="標楷體" w:cs="Times New Roman"/>
          <w:color w:val="000000"/>
          <w:szCs w:val="24"/>
        </w:rPr>
      </w:pPr>
      <w:proofErr w:type="gramStart"/>
      <w:r w:rsidRPr="007C0FE5">
        <w:rPr>
          <w:rFonts w:ascii="標楷體" w:eastAsia="標楷體" w:hAnsi="標楷體" w:cs="Times New Roman" w:hint="eastAsia"/>
          <w:color w:val="000000"/>
          <w:szCs w:val="24"/>
        </w:rPr>
        <w:t>請穎艾達利</w:t>
      </w:r>
      <w:proofErr w:type="gramEnd"/>
      <w:r w:rsidRPr="007C0FE5">
        <w:rPr>
          <w:rFonts w:ascii="標楷體" w:eastAsia="標楷體" w:hAnsi="標楷體" w:cs="Times New Roman" w:hint="eastAsia"/>
          <w:color w:val="000000"/>
          <w:szCs w:val="24"/>
        </w:rPr>
        <w:t>議員發言。</w:t>
      </w:r>
    </w:p>
    <w:p w14:paraId="44085C71" w14:textId="5B7B4657" w:rsidR="007C0FE5" w:rsidRPr="007C0FE5" w:rsidRDefault="007C0FE5" w:rsidP="007C0FE5">
      <w:pPr>
        <w:spacing w:line="360" w:lineRule="exact"/>
        <w:rPr>
          <w:rFonts w:ascii="標楷體" w:eastAsia="標楷體" w:hAnsi="標楷體" w:cs="Times New Roman"/>
          <w:color w:val="000000"/>
          <w:szCs w:val="24"/>
        </w:rPr>
      </w:pPr>
      <w:proofErr w:type="spellStart"/>
      <w:r w:rsidRPr="007C0FE5">
        <w:rPr>
          <w:rFonts w:ascii="標楷體" w:eastAsia="標楷體" w:hAnsi="標楷體" w:cs="Times New Roman" w:hint="eastAsia"/>
          <w:b/>
          <w:color w:val="000000"/>
          <w:szCs w:val="24"/>
        </w:rPr>
        <w:t>IngayTali</w:t>
      </w:r>
      <w:proofErr w:type="spellEnd"/>
      <w:r w:rsidRPr="007C0FE5">
        <w:rPr>
          <w:rFonts w:ascii="標楷體" w:eastAsia="標楷體" w:hAnsi="標楷體" w:cs="Times New Roman" w:hint="eastAsia"/>
          <w:b/>
          <w:color w:val="000000"/>
          <w:szCs w:val="24"/>
        </w:rPr>
        <w:t>穎艾達利議員：</w:t>
      </w:r>
    </w:p>
    <w:p w14:paraId="0FCF32B8" w14:textId="551F7D1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謝謝主席，這個部分這個條文裡面的第五條，我們原來的條文是針對如果同一</w:t>
      </w:r>
      <w:proofErr w:type="gramStart"/>
      <w:r w:rsidRPr="007C0FE5">
        <w:rPr>
          <w:rFonts w:ascii="標楷體" w:eastAsia="標楷體" w:hAnsi="標楷體" w:cs="Times New Roman" w:hint="eastAsia"/>
          <w:color w:val="000000"/>
          <w:szCs w:val="24"/>
        </w:rPr>
        <w:t>個</w:t>
      </w:r>
      <w:proofErr w:type="gramEnd"/>
      <w:r w:rsidRPr="007C0FE5">
        <w:rPr>
          <w:rFonts w:ascii="標楷體" w:eastAsia="標楷體" w:hAnsi="標楷體" w:cs="Times New Roman" w:hint="eastAsia"/>
          <w:color w:val="000000"/>
          <w:szCs w:val="24"/>
        </w:rPr>
        <w:t>選手他在參加同場比賽的狀況之下，他如果有報名兩項以上的項目，過去是只能針對其中最優的一項來申請獎補助金，對不對？這次很感謝你們終於開放一點，是可以參加兩項以上擇其中</w:t>
      </w:r>
      <w:r w:rsidR="0011779F">
        <w:rPr>
          <w:rFonts w:ascii="標楷體" w:eastAsia="標楷體" w:hAnsi="標楷體" w:cs="Times New Roman" w:hint="eastAsia"/>
          <w:color w:val="000000"/>
          <w:szCs w:val="24"/>
        </w:rPr>
        <w:t>(成績</w:t>
      </w:r>
      <w:proofErr w:type="gramStart"/>
      <w:r w:rsidR="0011779F">
        <w:rPr>
          <w:rFonts w:ascii="標楷體" w:eastAsia="標楷體" w:hAnsi="標楷體" w:cs="Times New Roman" w:hint="eastAsia"/>
          <w:color w:val="000000"/>
          <w:szCs w:val="24"/>
        </w:rPr>
        <w:t>最佳之</w:t>
      </w:r>
      <w:proofErr w:type="gramEnd"/>
      <w:r w:rsidR="0011779F">
        <w:rPr>
          <w:rFonts w:ascii="標楷體" w:eastAsia="標楷體" w:hAnsi="標楷體" w:cs="Times New Roman" w:hint="eastAsia"/>
          <w:color w:val="000000"/>
          <w:szCs w:val="24"/>
        </w:rPr>
        <w:t>項目提出)</w:t>
      </w:r>
      <w:r w:rsidRPr="007C0FE5">
        <w:rPr>
          <w:rFonts w:ascii="標楷體" w:eastAsia="標楷體" w:hAnsi="標楷體" w:cs="Times New Roman" w:hint="eastAsia"/>
          <w:color w:val="000000"/>
          <w:szCs w:val="24"/>
        </w:rPr>
        <w:t>，還是一樣維持是只有單</w:t>
      </w:r>
      <w:proofErr w:type="gramStart"/>
      <w:r w:rsidRPr="007C0FE5">
        <w:rPr>
          <w:rFonts w:ascii="標楷體" w:eastAsia="標楷體" w:hAnsi="標楷體" w:cs="Times New Roman" w:hint="eastAsia"/>
          <w:color w:val="000000"/>
          <w:szCs w:val="24"/>
        </w:rPr>
        <w:t>個</w:t>
      </w:r>
      <w:proofErr w:type="gramEnd"/>
      <w:r w:rsidRPr="007C0FE5">
        <w:rPr>
          <w:rFonts w:ascii="標楷體" w:eastAsia="標楷體" w:hAnsi="標楷體" w:cs="Times New Roman" w:hint="eastAsia"/>
          <w:color w:val="000000"/>
          <w:szCs w:val="24"/>
        </w:rPr>
        <w:t>獎可以申請是不是？這個東西這一次我們不會特別去刁</w:t>
      </w:r>
      <w:r w:rsidR="0011779F">
        <w:rPr>
          <w:rFonts w:ascii="標楷體" w:eastAsia="標楷體" w:hAnsi="標楷體" w:cs="Times New Roman" w:hint="eastAsia"/>
          <w:color w:val="000000"/>
          <w:szCs w:val="24"/>
        </w:rPr>
        <w:t>難</w:t>
      </w:r>
      <w:r w:rsidRPr="007C0FE5">
        <w:rPr>
          <w:rFonts w:ascii="標楷體" w:eastAsia="標楷體" w:hAnsi="標楷體" w:cs="Times New Roman" w:hint="eastAsia"/>
          <w:color w:val="000000"/>
          <w:szCs w:val="24"/>
        </w:rPr>
        <w:t>，但是我真的是強烈建議，你自己是選手出身，你應該知道選手就算在同一場競賽賽事當中，他參加兩個項目就是兩份的出力、兩份的訓練，怎麼會讓他只有擇優一個出去？我覺得這很奇怪，你要叫他出來代表</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比賽的時候，你是請他去參與這幾項，結果你只針對其中一項去獎勵，不合理，所以我希望下一次再提案的時候可以再去調整這部分的辦法，不要讓人家覺得你要徵召他的時候對他予取予求，他向你論功行賞的時候你又挑三揀四</w:t>
      </w:r>
      <w:r w:rsidR="0011779F">
        <w:rPr>
          <w:rFonts w:ascii="標楷體" w:eastAsia="標楷體" w:hAnsi="標楷體" w:cs="Times New Roman" w:hint="eastAsia"/>
          <w:color w:val="000000"/>
          <w:szCs w:val="24"/>
        </w:rPr>
        <w:t>打折扣</w:t>
      </w:r>
      <w:r w:rsidRPr="007C0FE5">
        <w:rPr>
          <w:rFonts w:ascii="標楷體" w:eastAsia="標楷體" w:hAnsi="標楷體" w:cs="Times New Roman" w:hint="eastAsia"/>
          <w:color w:val="000000"/>
          <w:szCs w:val="24"/>
        </w:rPr>
        <w:t>，這樣不合理，這樣好不好？再</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議看看，謝謝。</w:t>
      </w:r>
    </w:p>
    <w:p w14:paraId="1AD98441" w14:textId="223D1EE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5B36910" w14:textId="47A7F9F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沒有意見，同意備查。</w:t>
      </w:r>
      <w:r w:rsidR="0011779F" w:rsidRPr="007C0FE5">
        <w:rPr>
          <w:rFonts w:ascii="標楷體" w:eastAsia="標楷體" w:hAnsi="標楷體" w:cs="Times New Roman" w:hint="eastAsia"/>
          <w:color w:val="000000"/>
          <w:szCs w:val="24"/>
        </w:rPr>
        <w:t>我們接下來審議員提案，從66號案開始</w:t>
      </w:r>
      <w:r w:rsidR="0011779F">
        <w:rPr>
          <w:rFonts w:ascii="標楷體" w:eastAsia="標楷體" w:hAnsi="標楷體" w:cs="Times New Roman" w:hint="eastAsia"/>
          <w:color w:val="000000"/>
          <w:szCs w:val="24"/>
        </w:rPr>
        <w:t>。</w:t>
      </w:r>
    </w:p>
    <w:p w14:paraId="6ED24E2C" w14:textId="0FDB462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50DD324" w14:textId="122D6142"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請看民政教育議題66，提案人：尤榮智議員，案由：請改善下</w:t>
      </w:r>
      <w:proofErr w:type="gramStart"/>
      <w:r w:rsidRPr="007C0FE5">
        <w:rPr>
          <w:rFonts w:ascii="標楷體" w:eastAsia="標楷體" w:hAnsi="標楷體" w:cs="Times New Roman" w:hint="eastAsia"/>
          <w:color w:val="000000"/>
          <w:szCs w:val="24"/>
        </w:rPr>
        <w:t>營區西連里</w:t>
      </w:r>
      <w:proofErr w:type="gramEnd"/>
      <w:r w:rsidRPr="007C0FE5">
        <w:rPr>
          <w:rFonts w:ascii="標楷體" w:eastAsia="標楷體" w:hAnsi="標楷體" w:cs="Times New Roman" w:hint="eastAsia"/>
          <w:color w:val="000000"/>
          <w:szCs w:val="24"/>
        </w:rPr>
        <w:t>茅港尾段4271地號道路改善工程，因道路年久失修，龜裂、破損嚴重，急需辦理改善，以利行車安全。</w:t>
      </w:r>
    </w:p>
    <w:p w14:paraId="4E69C7F2" w14:textId="422A3A5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B286DC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好，我們送市府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9081D1E" w14:textId="564FCF4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752001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請看67號案，提案人：李偉智議員，案由：建請市府儘速改善新化區東榮里中興路652巷路面改善工程，以利民眾使用。</w:t>
      </w:r>
    </w:p>
    <w:p w14:paraId="1FDA0CF5" w14:textId="1A826D5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B2FD911"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5A70E48" w14:textId="25109E3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4DBC75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lastRenderedPageBreak/>
        <w:t>請看68號案，提案人：蔡育輝議員、李中岑議員、蔡宗豪議員、周奕齊議員、蔡淑惠議員、陳昆和議員、林冠維議員，案由：建請</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南市政府提高生育獎勵金，第一</w:t>
      </w:r>
      <w:proofErr w:type="gramStart"/>
      <w:r w:rsidRPr="007C0FE5">
        <w:rPr>
          <w:rFonts w:ascii="標楷體" w:eastAsia="標楷體" w:hAnsi="標楷體" w:cs="Times New Roman" w:hint="eastAsia"/>
          <w:color w:val="000000"/>
          <w:szCs w:val="24"/>
        </w:rPr>
        <w:t>胎</w:t>
      </w:r>
      <w:proofErr w:type="gramEnd"/>
      <w:r w:rsidRPr="007C0FE5">
        <w:rPr>
          <w:rFonts w:ascii="標楷體" w:eastAsia="標楷體" w:hAnsi="標楷體" w:cs="Times New Roman" w:hint="eastAsia"/>
          <w:color w:val="000000"/>
          <w:szCs w:val="24"/>
        </w:rPr>
        <w:t>補助4萬元；第二</w:t>
      </w:r>
      <w:proofErr w:type="gramStart"/>
      <w:r w:rsidRPr="007C0FE5">
        <w:rPr>
          <w:rFonts w:ascii="標楷體" w:eastAsia="標楷體" w:hAnsi="標楷體" w:cs="Times New Roman" w:hint="eastAsia"/>
          <w:color w:val="000000"/>
          <w:szCs w:val="24"/>
        </w:rPr>
        <w:t>胎</w:t>
      </w:r>
      <w:proofErr w:type="gramEnd"/>
      <w:r w:rsidRPr="007C0FE5">
        <w:rPr>
          <w:rFonts w:ascii="標楷體" w:eastAsia="標楷體" w:hAnsi="標楷體" w:cs="Times New Roman" w:hint="eastAsia"/>
          <w:color w:val="000000"/>
          <w:szCs w:val="24"/>
        </w:rPr>
        <w:t>補助4.5萬元；第三</w:t>
      </w:r>
      <w:proofErr w:type="gramStart"/>
      <w:r w:rsidRPr="007C0FE5">
        <w:rPr>
          <w:rFonts w:ascii="標楷體" w:eastAsia="標楷體" w:hAnsi="標楷體" w:cs="Times New Roman" w:hint="eastAsia"/>
          <w:color w:val="000000"/>
          <w:szCs w:val="24"/>
        </w:rPr>
        <w:t>胎</w:t>
      </w:r>
      <w:proofErr w:type="gramEnd"/>
      <w:r w:rsidRPr="007C0FE5">
        <w:rPr>
          <w:rFonts w:ascii="標楷體" w:eastAsia="標楷體" w:hAnsi="標楷體" w:cs="Times New Roman" w:hint="eastAsia"/>
          <w:color w:val="000000"/>
          <w:szCs w:val="24"/>
        </w:rPr>
        <w:t>補助5萬元；第四</w:t>
      </w:r>
      <w:proofErr w:type="gramStart"/>
      <w:r w:rsidRPr="007C0FE5">
        <w:rPr>
          <w:rFonts w:ascii="標楷體" w:eastAsia="標楷體" w:hAnsi="標楷體" w:cs="Times New Roman" w:hint="eastAsia"/>
          <w:color w:val="000000"/>
          <w:szCs w:val="24"/>
        </w:rPr>
        <w:t>胎</w:t>
      </w:r>
      <w:proofErr w:type="gramEnd"/>
      <w:r w:rsidRPr="007C0FE5">
        <w:rPr>
          <w:rFonts w:ascii="標楷體" w:eastAsia="標楷體" w:hAnsi="標楷體" w:cs="Times New Roman" w:hint="eastAsia"/>
          <w:color w:val="000000"/>
          <w:szCs w:val="24"/>
        </w:rPr>
        <w:t>補助10萬元，以實質減輕育兒家庭的經濟壓力，鼓勵市民生育意願，提升育兒友善環境。</w:t>
      </w:r>
    </w:p>
    <w:p w14:paraId="6E7AE649" w14:textId="21FC3D3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BE179A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403D9C0" w14:textId="27E7EE2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2C56081"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color w:val="000000"/>
          <w:szCs w:val="24"/>
        </w:rPr>
        <w:t>69</w:t>
      </w:r>
      <w:r w:rsidRPr="007C0FE5">
        <w:rPr>
          <w:rFonts w:ascii="標楷體" w:eastAsia="標楷體" w:hAnsi="標楷體" w:cs="Times New Roman" w:hint="eastAsia"/>
          <w:color w:val="000000"/>
          <w:szCs w:val="24"/>
        </w:rPr>
        <w:t>號案，提案人：陳昆和議員，案由：請市府儘速辦理「</w:t>
      </w:r>
      <w:r w:rsidRPr="007C0FE5">
        <w:rPr>
          <w:rFonts w:ascii="標楷體" w:eastAsia="標楷體" w:hAnsi="標楷體" w:cs="Times New Roman"/>
          <w:color w:val="000000"/>
          <w:szCs w:val="24"/>
        </w:rPr>
        <w:t>114</w:t>
      </w:r>
      <w:r w:rsidRPr="007C0FE5">
        <w:rPr>
          <w:rFonts w:ascii="標楷體" w:eastAsia="標楷體" w:hAnsi="標楷體" w:cs="Times New Roman" w:hint="eastAsia"/>
          <w:color w:val="000000"/>
          <w:szCs w:val="24"/>
        </w:rPr>
        <w:t>年七股區大埕里龍安宮前庄內道路改善工程」及「</w:t>
      </w:r>
      <w:r w:rsidRPr="007C0FE5">
        <w:rPr>
          <w:rFonts w:ascii="標楷體" w:eastAsia="標楷體" w:hAnsi="標楷體" w:cs="Times New Roman"/>
          <w:color w:val="000000"/>
          <w:szCs w:val="24"/>
        </w:rPr>
        <w:t>114</w:t>
      </w:r>
      <w:r w:rsidRPr="007C0FE5">
        <w:rPr>
          <w:rFonts w:ascii="標楷體" w:eastAsia="標楷體" w:hAnsi="標楷體" w:cs="Times New Roman" w:hint="eastAsia"/>
          <w:color w:val="000000"/>
          <w:szCs w:val="24"/>
        </w:rPr>
        <w:t>年七股區大埕里大寮</w:t>
      </w:r>
      <w:r w:rsidRPr="007C0FE5">
        <w:rPr>
          <w:rFonts w:ascii="標楷體" w:eastAsia="標楷體" w:hAnsi="標楷體" w:cs="Times New Roman"/>
          <w:color w:val="000000"/>
          <w:szCs w:val="24"/>
        </w:rPr>
        <w:t>52-3</w:t>
      </w:r>
      <w:r w:rsidRPr="007C0FE5">
        <w:rPr>
          <w:rFonts w:ascii="標楷體" w:eastAsia="標楷體" w:hAnsi="標楷體" w:cs="Times New Roman" w:hint="eastAsia"/>
          <w:color w:val="000000"/>
          <w:szCs w:val="24"/>
        </w:rPr>
        <w:t>號旁</w:t>
      </w:r>
      <w:proofErr w:type="gramStart"/>
      <w:r w:rsidRPr="007C0FE5">
        <w:rPr>
          <w:rFonts w:ascii="標楷體" w:eastAsia="標楷體" w:hAnsi="標楷體" w:cs="Times New Roman" w:hint="eastAsia"/>
          <w:color w:val="000000"/>
          <w:szCs w:val="24"/>
        </w:rPr>
        <w:t>庄</w:t>
      </w:r>
      <w:proofErr w:type="gramEnd"/>
      <w:r w:rsidRPr="007C0FE5">
        <w:rPr>
          <w:rFonts w:ascii="標楷體" w:eastAsia="標楷體" w:hAnsi="標楷體" w:cs="Times New Roman" w:hint="eastAsia"/>
          <w:color w:val="000000"/>
          <w:szCs w:val="24"/>
        </w:rPr>
        <w:t>内道路改善工程」。</w:t>
      </w:r>
    </w:p>
    <w:p w14:paraId="19143930" w14:textId="212EF88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7E2B7E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FB543F4" w14:textId="7D47057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7FC9BD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w:t>
      </w:r>
      <w:r w:rsidRPr="007C0FE5">
        <w:rPr>
          <w:rFonts w:ascii="標楷體" w:eastAsia="標楷體" w:hAnsi="標楷體" w:cs="Times New Roman"/>
          <w:color w:val="000000"/>
          <w:szCs w:val="24"/>
        </w:rPr>
        <w:t>70</w:t>
      </w:r>
      <w:r w:rsidRPr="007C0FE5">
        <w:rPr>
          <w:rFonts w:ascii="標楷體" w:eastAsia="標楷體" w:hAnsi="標楷體" w:cs="Times New Roman" w:hint="eastAsia"/>
          <w:color w:val="000000"/>
          <w:szCs w:val="24"/>
        </w:rPr>
        <w:t>號案，提案人：邱莉莉議長、林志展副議長、周嘉韋議員、蔡筱薇議員、謝舒凡議員、鄭佳欣議員、林依議員、陳秋宏議員、沈家鳳議員、黄肇輝議員、李啓維議員、王宣貿議員、朱正軒議員、郭鴻儀議員、邱昭議員、余柷青議員、李宗霖議員、楊中成議員、蔡麗青議員、沈震東議員、黃麗招議員、蔡蘇秋金議員，案由：建請提高生育獎勵金生育補助。</w:t>
      </w:r>
    </w:p>
    <w:p w14:paraId="70F45E46" w14:textId="2B0E051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9D1A05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A00D54A" w14:textId="766FA16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D034DB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71號案，提案人：蔡育輝議員、鄭佳欣議員、李中岑議員、吳禹寰議員，案由：有關立法院或立法委員辦公室至本市舉辦會議、座談會或考察行程，函文邀請</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南市政府各局處首長、各局處所屬二級機關處長（主任）、公所區長、學校校長等相關人員出席，為避免公共議題無法集思廣益，地方民意代表、相關在地社團被排除或僅有特定代表參加等爭議，請</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南市政府未來處理上述行程，應依下列說明辦理。</w:t>
      </w:r>
    </w:p>
    <w:p w14:paraId="02CA9EBD" w14:textId="3C3A6D0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238600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7C7A157" w14:textId="5AE77B1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085601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72號案，提案人：鄭佳欣議員，案由：建請市府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議推動本市印鑑數位化系統，並比照臺北市、新北市及</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中市辦理模式，讓市民可跨區申請印鑑證明，未來並與中央資料庫及其他縣市串接，以提升市政服務便利性與數位治理效能。</w:t>
      </w:r>
    </w:p>
    <w:p w14:paraId="17C367BC" w14:textId="262FFDF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E6F5EE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199A850" w14:textId="061EAB0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EDAF11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73號案，提案人：蔡筱薇議員，案由：建請彈性調高「里建設經費」。</w:t>
      </w:r>
    </w:p>
    <w:p w14:paraId="0060962B" w14:textId="7280EEE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46D9EAE" w14:textId="77777777" w:rsid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D4B6645" w14:textId="709F15EB" w:rsidR="00CF04BF" w:rsidRPr="007C0FE5" w:rsidRDefault="00CF04BF" w:rsidP="00CF04BF">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C6D2F6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74號案，提案人：蔡筱薇議員，案由：建請爭取鄰、里長</w:t>
      </w:r>
      <w:proofErr w:type="spellStart"/>
      <w:r w:rsidRPr="007C0FE5">
        <w:rPr>
          <w:rFonts w:ascii="標楷體" w:eastAsia="標楷體" w:hAnsi="標楷體" w:cs="Times New Roman" w:hint="eastAsia"/>
          <w:color w:val="000000"/>
          <w:szCs w:val="24"/>
        </w:rPr>
        <w:t>youbike</w:t>
      </w:r>
      <w:proofErr w:type="spellEnd"/>
      <w:r w:rsidRPr="007C0FE5">
        <w:rPr>
          <w:rFonts w:ascii="標楷體" w:eastAsia="標楷體" w:hAnsi="標楷體" w:cs="Times New Roman" w:hint="eastAsia"/>
          <w:color w:val="000000"/>
          <w:szCs w:val="24"/>
        </w:rPr>
        <w:t>免費使用。</w:t>
      </w:r>
    </w:p>
    <w:p w14:paraId="13BFB753" w14:textId="1C45A09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CE8A65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lastRenderedPageBreak/>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4426AD7" w14:textId="01BFCA68"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3099106" w14:textId="3E10076F"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75號案，提案人：陳怡珍議員、吳禹寰議員，案由：有關</w:t>
      </w:r>
      <w:proofErr w:type="gramStart"/>
      <w:r w:rsidR="00CF04BF">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南市歸仁區歸仁里活動中心盼增設活動式卡拉OK螢幕機設施申請乙案，本</w:t>
      </w:r>
      <w:proofErr w:type="gramStart"/>
      <w:r w:rsidRPr="007C0FE5">
        <w:rPr>
          <w:rFonts w:ascii="標楷體" w:eastAsia="標楷體" w:hAnsi="標楷體" w:cs="Times New Roman" w:hint="eastAsia"/>
          <w:color w:val="000000"/>
          <w:szCs w:val="24"/>
        </w:rPr>
        <w:t>席建請臺</w:t>
      </w:r>
      <w:proofErr w:type="gramEnd"/>
      <w:r w:rsidRPr="007C0FE5">
        <w:rPr>
          <w:rFonts w:ascii="標楷體" w:eastAsia="標楷體" w:hAnsi="標楷體" w:cs="Times New Roman" w:hint="eastAsia"/>
          <w:color w:val="000000"/>
          <w:szCs w:val="24"/>
        </w:rPr>
        <w:t>南市政府應儘速編列經費辦理。</w:t>
      </w:r>
    </w:p>
    <w:p w14:paraId="610D61A1" w14:textId="23CC15D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9673E2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8C7F76B" w14:textId="52ABEE8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A6BA5E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76號案，提案人：郭鴻宜議員，案由：建請市府整合跨局處資源，打造里幹事資訊整合系統，提升本市里幹事工作效率，讓民政第一線同仁能夠快速完成多項任務。</w:t>
      </w:r>
    </w:p>
    <w:p w14:paraId="6EC772B1" w14:textId="7A74EB7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487D4D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9FDA669" w14:textId="3809F3A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2E5BD5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77號案，提案人：</w:t>
      </w:r>
      <w:proofErr w:type="gramStart"/>
      <w:r w:rsidRPr="007C0FE5">
        <w:rPr>
          <w:rFonts w:ascii="標楷體" w:eastAsia="標楷體" w:hAnsi="標楷體" w:cs="Times New Roman" w:hint="eastAsia"/>
          <w:color w:val="000000"/>
          <w:szCs w:val="24"/>
        </w:rPr>
        <w:t>余柷</w:t>
      </w:r>
      <w:proofErr w:type="gramEnd"/>
      <w:r w:rsidRPr="007C0FE5">
        <w:rPr>
          <w:rFonts w:ascii="標楷體" w:eastAsia="標楷體" w:hAnsi="標楷體" w:cs="Times New Roman" w:hint="eastAsia"/>
          <w:color w:val="000000"/>
          <w:szCs w:val="24"/>
        </w:rPr>
        <w:t>青議員，案由：建請民政局</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擬規劃將安定納骨塔之骨骸位設置為骨灰位，並積極推廣多元</w:t>
      </w:r>
      <w:proofErr w:type="gramStart"/>
      <w:r w:rsidRPr="007C0FE5">
        <w:rPr>
          <w:rFonts w:ascii="標楷體" w:eastAsia="標楷體" w:hAnsi="標楷體" w:cs="Times New Roman" w:hint="eastAsia"/>
          <w:color w:val="000000"/>
          <w:szCs w:val="24"/>
        </w:rPr>
        <w:t>環保葬(樹葬</w:t>
      </w:r>
      <w:proofErr w:type="gramEnd"/>
      <w:r w:rsidRPr="007C0FE5">
        <w:rPr>
          <w:rFonts w:ascii="標楷體" w:eastAsia="標楷體" w:hAnsi="標楷體" w:cs="Times New Roman" w:hint="eastAsia"/>
          <w:color w:val="000000"/>
          <w:szCs w:val="24"/>
        </w:rPr>
        <w:t>、海葬)。</w:t>
      </w:r>
    </w:p>
    <w:p w14:paraId="329CCEF4" w14:textId="3D1ECDA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4BC2A2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1A9E6E6" w14:textId="1FAEE21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E0BB90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78號案，提案人：周嘉韋議員、朱正軒議員，案由：建請市府媒合專業性別友善團體，共同製作同志家長手冊。</w:t>
      </w:r>
    </w:p>
    <w:p w14:paraId="52C63994" w14:textId="4E02364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99BC7B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848C4D8" w14:textId="55519B5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AB4496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79號案，提案人：周嘉韋議員，案由：建請市府針對中西區公所依照居住人口數，補齊行政員額，降低行政人員乘載負擔，提升服務品質。</w:t>
      </w:r>
    </w:p>
    <w:p w14:paraId="217060A4" w14:textId="3B1B33D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F3828D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88412A7" w14:textId="378C146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DCC7A6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80號案，提案人：周嘉韋議員，案由：建請市府針對各區公所調解委員會增加原住民語專業之調解委員。</w:t>
      </w:r>
    </w:p>
    <w:p w14:paraId="0880337C" w14:textId="3693BC8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943D7C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AB94B1F" w14:textId="2EB04B4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183EB0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81號案，提案人：周嘉韋議員，案由：建請市府針對各區公所調解委員會增加客語專業之調解委員。</w:t>
      </w:r>
    </w:p>
    <w:p w14:paraId="2CDD6F99" w14:textId="7C9CA31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60F0F8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AD4A5A8" w14:textId="4BD3525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AE40D8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82號案，提案人：周嘉韋議員，案由：建請市府針對各區公所調解委員會增加外籍新住民語言專業之調解委員管道。</w:t>
      </w:r>
    </w:p>
    <w:p w14:paraId="79E7B24E" w14:textId="7691C4C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lastRenderedPageBreak/>
        <w:t>主席：(周議員麗津)</w:t>
      </w:r>
    </w:p>
    <w:p w14:paraId="48B0585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03AD5B5" w14:textId="1861A8A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C254623" w14:textId="6AB5CADD"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83號案，提案人</w:t>
      </w:r>
      <w:r w:rsidR="00B210EF">
        <w:rPr>
          <w:rFonts w:ascii="標楷體" w:eastAsia="標楷體" w:hAnsi="標楷體" w:cs="Times New Roman" w:hint="eastAsia"/>
          <w:color w:val="000000"/>
          <w:szCs w:val="24"/>
        </w:rPr>
        <w:t>：</w:t>
      </w:r>
      <w:r w:rsidRPr="007C0FE5">
        <w:rPr>
          <w:rFonts w:ascii="標楷體" w:eastAsia="標楷體" w:hAnsi="標楷體" w:cs="Times New Roman" w:hint="eastAsia"/>
          <w:color w:val="000000"/>
          <w:szCs w:val="24"/>
        </w:rPr>
        <w:t>蔡蘇秋金議員，案由：七股區義合</w:t>
      </w:r>
      <w:proofErr w:type="gramStart"/>
      <w:r w:rsidRPr="007C0FE5">
        <w:rPr>
          <w:rFonts w:ascii="標楷體" w:eastAsia="標楷體" w:hAnsi="標楷體" w:cs="Times New Roman" w:hint="eastAsia"/>
          <w:color w:val="000000"/>
          <w:szCs w:val="24"/>
        </w:rPr>
        <w:t>里頂義合</w:t>
      </w:r>
      <w:proofErr w:type="gramEnd"/>
      <w:r w:rsidRPr="007C0FE5">
        <w:rPr>
          <w:rFonts w:ascii="標楷體" w:eastAsia="標楷體" w:hAnsi="標楷體" w:cs="Times New Roman" w:hint="eastAsia"/>
          <w:color w:val="000000"/>
          <w:szCs w:val="24"/>
        </w:rPr>
        <w:t>保安</w:t>
      </w:r>
      <w:proofErr w:type="gramStart"/>
      <w:r w:rsidRPr="007C0FE5">
        <w:rPr>
          <w:rFonts w:ascii="標楷體" w:eastAsia="標楷體" w:hAnsi="標楷體" w:cs="Times New Roman" w:hint="eastAsia"/>
          <w:color w:val="000000"/>
          <w:szCs w:val="24"/>
        </w:rPr>
        <w:t>宮旁體健</w:t>
      </w:r>
      <w:proofErr w:type="gramEnd"/>
      <w:r w:rsidRPr="007C0FE5">
        <w:rPr>
          <w:rFonts w:ascii="標楷體" w:eastAsia="標楷體" w:hAnsi="標楷體" w:cs="Times New Roman" w:hint="eastAsia"/>
          <w:color w:val="000000"/>
          <w:szCs w:val="24"/>
        </w:rPr>
        <w:t>設施，急需辦理改善，請市府儘速辦理。</w:t>
      </w:r>
    </w:p>
    <w:p w14:paraId="1D008E33" w14:textId="34AAFB2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95BFA11"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8953937" w14:textId="0A7BA0A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FC0C10F" w14:textId="5D03BF93"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84號案，提案人</w:t>
      </w:r>
      <w:r w:rsidR="00B210EF">
        <w:rPr>
          <w:rFonts w:ascii="標楷體" w:eastAsia="標楷體" w:hAnsi="標楷體" w:cs="Times New Roman" w:hint="eastAsia"/>
          <w:color w:val="000000"/>
          <w:szCs w:val="24"/>
        </w:rPr>
        <w:t>：</w:t>
      </w:r>
      <w:r w:rsidRPr="007C0FE5">
        <w:rPr>
          <w:rFonts w:ascii="標楷體" w:eastAsia="標楷體" w:hAnsi="標楷體" w:cs="Times New Roman" w:hint="eastAsia"/>
          <w:color w:val="000000"/>
          <w:szCs w:val="24"/>
        </w:rPr>
        <w:t>蔡蘇秋金議員，案由：</w:t>
      </w:r>
      <w:proofErr w:type="gramStart"/>
      <w:r w:rsidRPr="007C0FE5">
        <w:rPr>
          <w:rFonts w:ascii="標楷體" w:eastAsia="標楷體" w:hAnsi="標楷體" w:cs="Times New Roman" w:hint="eastAsia"/>
          <w:color w:val="000000"/>
          <w:szCs w:val="24"/>
        </w:rPr>
        <w:t>七股區頂山里</w:t>
      </w:r>
      <w:proofErr w:type="gramEnd"/>
      <w:r w:rsidRPr="007C0FE5">
        <w:rPr>
          <w:rFonts w:ascii="標楷體" w:eastAsia="標楷體" w:hAnsi="標楷體" w:cs="Times New Roman" w:hint="eastAsia"/>
          <w:color w:val="000000"/>
          <w:szCs w:val="24"/>
        </w:rPr>
        <w:t>牌樓前廣場及道路路面破損，急需辦理改善，請市府儘速辦理。</w:t>
      </w:r>
    </w:p>
    <w:p w14:paraId="10BB1A45" w14:textId="0AC1CCB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4EB76E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83E1BDF" w14:textId="5E9F696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1BFEF49" w14:textId="180E5C14"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85號案</w:t>
      </w:r>
      <w:r w:rsidR="00B210EF">
        <w:rPr>
          <w:rFonts w:ascii="標楷體" w:eastAsia="標楷體" w:hAnsi="標楷體" w:cs="Times New Roman" w:hint="eastAsia"/>
          <w:color w:val="000000"/>
          <w:szCs w:val="24"/>
        </w:rPr>
        <w:t>，</w:t>
      </w:r>
      <w:r w:rsidRPr="007C0FE5">
        <w:rPr>
          <w:rFonts w:ascii="標楷體" w:eastAsia="標楷體" w:hAnsi="標楷體" w:cs="Times New Roman" w:hint="eastAsia"/>
          <w:color w:val="000000"/>
          <w:szCs w:val="24"/>
        </w:rPr>
        <w:t>提案人：</w:t>
      </w:r>
      <w:proofErr w:type="gramStart"/>
      <w:r w:rsidRPr="007C0FE5">
        <w:rPr>
          <w:rFonts w:ascii="標楷體" w:eastAsia="標楷體" w:hAnsi="標楷體" w:cs="Times New Roman" w:hint="eastAsia"/>
          <w:color w:val="000000"/>
          <w:szCs w:val="24"/>
        </w:rPr>
        <w:t>余柷</w:t>
      </w:r>
      <w:proofErr w:type="gramEnd"/>
      <w:r w:rsidRPr="007C0FE5">
        <w:rPr>
          <w:rFonts w:ascii="標楷體" w:eastAsia="標楷體" w:hAnsi="標楷體" w:cs="Times New Roman" w:hint="eastAsia"/>
          <w:color w:val="000000"/>
          <w:szCs w:val="24"/>
        </w:rPr>
        <w:t>青議員，案由：建請於安定複合式運動公園用地(港口段921-4地號、451地號)辦理興辦事業，規劃設置特色公園。</w:t>
      </w:r>
    </w:p>
    <w:p w14:paraId="4B4BA2FA" w14:textId="5855211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FB83A6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9A50BE8" w14:textId="0CF2900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BC6AD9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86號案，提案人：吳禹寰議員，案由：建請市政府增加</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南市37區行政區里「社區安全防護監視器」設置數量，以持續增強社區監控，</w:t>
      </w:r>
      <w:proofErr w:type="gramStart"/>
      <w:r w:rsidRPr="007C0FE5">
        <w:rPr>
          <w:rFonts w:ascii="標楷體" w:eastAsia="標楷體" w:hAnsi="標楷體" w:cs="Times New Roman" w:hint="eastAsia"/>
          <w:color w:val="000000"/>
          <w:szCs w:val="24"/>
        </w:rPr>
        <w:t>建講更</w:t>
      </w:r>
      <w:proofErr w:type="gramEnd"/>
      <w:r w:rsidRPr="007C0FE5">
        <w:rPr>
          <w:rFonts w:ascii="標楷體" w:eastAsia="標楷體" w:hAnsi="標楷體" w:cs="Times New Roman" w:hint="eastAsia"/>
          <w:color w:val="000000"/>
          <w:szCs w:val="24"/>
        </w:rPr>
        <w:t>完整的社區安全網絡。</w:t>
      </w:r>
    </w:p>
    <w:p w14:paraId="6FFEE37B" w14:textId="3C2057B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069CD2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5F071E4" w14:textId="53EBEB3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44E030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87號案，提案人：鄭佳欣議員，案由：歸仁</w:t>
      </w:r>
      <w:proofErr w:type="gramStart"/>
      <w:r w:rsidRPr="007C0FE5">
        <w:rPr>
          <w:rFonts w:ascii="標楷體" w:eastAsia="標楷體" w:hAnsi="標楷體" w:cs="Times New Roman" w:hint="eastAsia"/>
          <w:color w:val="000000"/>
          <w:szCs w:val="24"/>
        </w:rPr>
        <w:t>區歸南</w:t>
      </w:r>
      <w:proofErr w:type="gramEnd"/>
      <w:r w:rsidRPr="007C0FE5">
        <w:rPr>
          <w:rFonts w:ascii="標楷體" w:eastAsia="標楷體" w:hAnsi="標楷體" w:cs="Times New Roman" w:hint="eastAsia"/>
          <w:color w:val="000000"/>
          <w:szCs w:val="24"/>
        </w:rPr>
        <w:t>里迄今無正式里辦公處，建請市府儘速評估並尋找適當公有土地，</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w:t>
      </w:r>
      <w:proofErr w:type="gramStart"/>
      <w:r w:rsidRPr="007C0FE5">
        <w:rPr>
          <w:rFonts w:ascii="標楷體" w:eastAsia="標楷體" w:hAnsi="標楷體" w:cs="Times New Roman" w:hint="eastAsia"/>
          <w:color w:val="000000"/>
          <w:szCs w:val="24"/>
        </w:rPr>
        <w:t>興建歸南里</w:t>
      </w:r>
      <w:proofErr w:type="gramEnd"/>
      <w:r w:rsidRPr="007C0FE5">
        <w:rPr>
          <w:rFonts w:ascii="標楷體" w:eastAsia="標楷體" w:hAnsi="標楷體" w:cs="Times New Roman" w:hint="eastAsia"/>
          <w:color w:val="000000"/>
          <w:szCs w:val="24"/>
        </w:rPr>
        <w:t>辦公處，以完善基層行政設施並提升里民服務品質。</w:t>
      </w:r>
    </w:p>
    <w:p w14:paraId="7FD81802" w14:textId="63335FF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01E027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A51148D" w14:textId="4F5D473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38E3B1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88號案，提案人：林志展副議長，案由：建請民政局</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議將現行鄰長每月</w:t>
      </w:r>
      <w:proofErr w:type="gramStart"/>
      <w:r w:rsidRPr="007C0FE5">
        <w:rPr>
          <w:rFonts w:ascii="標楷體" w:eastAsia="標楷體" w:hAnsi="標楷體" w:cs="Times New Roman" w:hint="eastAsia"/>
          <w:color w:val="000000"/>
          <w:szCs w:val="24"/>
        </w:rPr>
        <w:t>三</w:t>
      </w:r>
      <w:proofErr w:type="gramEnd"/>
      <w:r w:rsidRPr="007C0FE5">
        <w:rPr>
          <w:rFonts w:ascii="標楷體" w:eastAsia="標楷體" w:hAnsi="標楷體" w:cs="Times New Roman" w:hint="eastAsia"/>
          <w:color w:val="000000"/>
          <w:szCs w:val="24"/>
        </w:rPr>
        <w:t>百元報紙訂閱費，改列為鄰長事務費,按月</w:t>
      </w:r>
      <w:proofErr w:type="gramStart"/>
      <w:r w:rsidRPr="007C0FE5">
        <w:rPr>
          <w:rFonts w:ascii="標楷體" w:eastAsia="標楷體" w:hAnsi="標楷體" w:cs="Times New Roman" w:hint="eastAsia"/>
          <w:color w:val="000000"/>
          <w:szCs w:val="24"/>
        </w:rPr>
        <w:t>併</w:t>
      </w:r>
      <w:proofErr w:type="gramEnd"/>
      <w:r w:rsidRPr="007C0FE5">
        <w:rPr>
          <w:rFonts w:ascii="標楷體" w:eastAsia="標楷體" w:hAnsi="標楷體" w:cs="Times New Roman" w:hint="eastAsia"/>
          <w:color w:val="000000"/>
          <w:szCs w:val="24"/>
        </w:rPr>
        <w:t>同匯入鄰長帳戶，以利經費實際運用。</w:t>
      </w:r>
    </w:p>
    <w:p w14:paraId="127DC157" w14:textId="6CDAFB9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D6EF43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49C5C2B" w14:textId="62AF8E3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D88A44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89號案，提案人：林志展副議長、周嘉韋議員，案由：建請市政府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議將本市中低收入戶列入使用公立殯葬設施免收費之對象，以減輕弱勢族群負擔。</w:t>
      </w:r>
    </w:p>
    <w:p w14:paraId="1E131CA6" w14:textId="4E91521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E3ED28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B1ECD00" w14:textId="4FB29A2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7AB319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90號案，提案人：林志展副議長、沈家鳳議員，案由：建請市政府推出「預立</w:t>
      </w:r>
      <w:proofErr w:type="gramStart"/>
      <w:r w:rsidRPr="007C0FE5">
        <w:rPr>
          <w:rFonts w:ascii="標楷體" w:eastAsia="標楷體" w:hAnsi="標楷體" w:cs="Times New Roman" w:hint="eastAsia"/>
          <w:color w:val="000000"/>
          <w:szCs w:val="24"/>
        </w:rPr>
        <w:t>環</w:t>
      </w:r>
      <w:r w:rsidRPr="007C0FE5">
        <w:rPr>
          <w:rFonts w:ascii="標楷體" w:eastAsia="標楷體" w:hAnsi="標楷體" w:cs="Times New Roman" w:hint="eastAsia"/>
          <w:color w:val="000000"/>
          <w:szCs w:val="24"/>
        </w:rPr>
        <w:lastRenderedPageBreak/>
        <w:t>保葬</w:t>
      </w:r>
      <w:proofErr w:type="gramEnd"/>
      <w:r w:rsidRPr="007C0FE5">
        <w:rPr>
          <w:rFonts w:ascii="標楷體" w:eastAsia="標楷體" w:hAnsi="標楷體" w:cs="Times New Roman" w:hint="eastAsia"/>
          <w:color w:val="000000"/>
          <w:szCs w:val="24"/>
        </w:rPr>
        <w:t>意願書」，尊重往生者意願</w:t>
      </w:r>
    </w:p>
    <w:p w14:paraId="5D998D32" w14:textId="716437B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6CAAB3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817B7C6" w14:textId="07BE659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0F1E96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91號案，提案人：林志展副議長，案由：建請市政府儘速辦理「新市區東大社段1507地號道路改善工程」，以利行車安全。</w:t>
      </w:r>
    </w:p>
    <w:p w14:paraId="2B937F97" w14:textId="7E88AE0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4928AA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4DE6830" w14:textId="5AFBEF58"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34FB76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92號案，提案人：李宗霖議員，案由：建請市府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擬多元策略提升民眾對於</w:t>
      </w:r>
      <w:proofErr w:type="gramStart"/>
      <w:r w:rsidRPr="007C0FE5">
        <w:rPr>
          <w:rFonts w:ascii="標楷體" w:eastAsia="標楷體" w:hAnsi="標楷體" w:cs="Times New Roman" w:hint="eastAsia"/>
          <w:color w:val="000000"/>
          <w:szCs w:val="24"/>
        </w:rPr>
        <w:t>《</w:t>
      </w:r>
      <w:proofErr w:type="gramEnd"/>
      <w:r w:rsidRPr="007C0FE5">
        <w:rPr>
          <w:rFonts w:ascii="標楷體" w:eastAsia="標楷體" w:hAnsi="標楷體" w:cs="Times New Roman" w:hint="eastAsia"/>
          <w:color w:val="000000"/>
          <w:szCs w:val="24"/>
        </w:rPr>
        <w:t>當危機來臨時：台灣全民安全指引</w:t>
      </w:r>
      <w:proofErr w:type="gramStart"/>
      <w:r w:rsidRPr="007C0FE5">
        <w:rPr>
          <w:rFonts w:ascii="標楷體" w:eastAsia="標楷體" w:hAnsi="標楷體" w:cs="Times New Roman" w:hint="eastAsia"/>
          <w:color w:val="000000"/>
          <w:szCs w:val="24"/>
        </w:rPr>
        <w:t>》</w:t>
      </w:r>
      <w:proofErr w:type="gramEnd"/>
      <w:r w:rsidRPr="007C0FE5">
        <w:rPr>
          <w:rFonts w:ascii="標楷體" w:eastAsia="標楷體" w:hAnsi="標楷體" w:cs="Times New Roman" w:hint="eastAsia"/>
          <w:color w:val="000000"/>
          <w:szCs w:val="24"/>
        </w:rPr>
        <w:t>手冊之閱讀率與熟悉度，讓民眾能在平常建立危機應對能力，以落實強化民眾安全意識與全社會防衛韌性。</w:t>
      </w:r>
    </w:p>
    <w:p w14:paraId="143BCC94" w14:textId="40A6407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523FB4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06C488E" w14:textId="1121C3E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528676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93號案，提案人：朱正軒議員、沈家鳳議員，案由：為強化台南市全民防衛能量，提升里鄰長參與民防工作之意願與效能，建請市府增編全民防衛專項預算，推動多語版本全民國防手冊，並提高里鄰長津貼，以深化基層社區防衛力量。</w:t>
      </w:r>
    </w:p>
    <w:p w14:paraId="6A137889" w14:textId="6755D45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80420B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16823D6" w14:textId="696AC20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3339F4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94號案，曾培雅議員，案由：建請市府提高生育獎金，至少比照台北市第一胎40,000元之標準，提升本市生育誘因並</w:t>
      </w:r>
      <w:proofErr w:type="gramStart"/>
      <w:r w:rsidRPr="007C0FE5">
        <w:rPr>
          <w:rFonts w:ascii="標楷體" w:eastAsia="標楷體" w:hAnsi="標楷體" w:cs="Times New Roman" w:hint="eastAsia"/>
          <w:color w:val="000000"/>
          <w:szCs w:val="24"/>
        </w:rPr>
        <w:t>改善少子化</w:t>
      </w:r>
      <w:proofErr w:type="gramEnd"/>
      <w:r w:rsidRPr="007C0FE5">
        <w:rPr>
          <w:rFonts w:ascii="標楷體" w:eastAsia="標楷體" w:hAnsi="標楷體" w:cs="Times New Roman" w:hint="eastAsia"/>
          <w:color w:val="000000"/>
          <w:szCs w:val="24"/>
        </w:rPr>
        <w:t>問題。</w:t>
      </w:r>
    </w:p>
    <w:p w14:paraId="5E72857D" w14:textId="6067B7B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A7801A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好，送市府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8E50797" w14:textId="49F54D6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560F91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請看1號案，提案人：沈震東議員，案由：建請秘書處針對宿舍進行評估存廢，以利市府之土地有所發展。</w:t>
      </w:r>
    </w:p>
    <w:p w14:paraId="14416511" w14:textId="3BA606A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BCEF20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D26C603" w14:textId="3335C40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3873D0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請看2號案，提案人：李宗翰議員，案由：有關颱風期間公職人員加班超過240小時，建請市府全面檢討現行加班制度，並落實加班時數之核實及加班費之確實發放，以維護基層同仁權益。</w:t>
      </w:r>
    </w:p>
    <w:p w14:paraId="463D0A83" w14:textId="585E39D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EC91CA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45E17EC" w14:textId="7C20A9F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8C8BB5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3號案，提案人：沈家鳳議員、周嘉韋議員，案由：為維護</w:t>
      </w:r>
      <w:proofErr w:type="gramStart"/>
      <w:r w:rsidRPr="007C0FE5">
        <w:rPr>
          <w:rFonts w:ascii="標楷體" w:eastAsia="標楷體" w:hAnsi="標楷體" w:cs="Times New Roman" w:hint="eastAsia"/>
          <w:color w:val="000000"/>
          <w:szCs w:val="24"/>
        </w:rPr>
        <w:t>本府約用</w:t>
      </w:r>
      <w:proofErr w:type="gramEnd"/>
      <w:r w:rsidRPr="007C0FE5">
        <w:rPr>
          <w:rFonts w:ascii="標楷體" w:eastAsia="標楷體" w:hAnsi="標楷體" w:cs="Times New Roman" w:hint="eastAsia"/>
          <w:color w:val="000000"/>
          <w:szCs w:val="24"/>
        </w:rPr>
        <w:t>人員之健康權益，提升工作安全與服務品質，建請市府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議將約用人員納入市府員工健康檢查補助範圍，提供必要之健康檢查補助機制。</w:t>
      </w:r>
    </w:p>
    <w:p w14:paraId="27C79CCC" w14:textId="7E3DB83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lastRenderedPageBreak/>
        <w:t>主席：(周議員麗津)</w:t>
      </w:r>
    </w:p>
    <w:p w14:paraId="2FD70DA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834C8AA" w14:textId="71CF9FC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C0316A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議員，案由：建請市府比照臺北市作法，針對設籍並實際居住本市二十歲以上未滿五十五歲之原住民，因非自願性失業、家庭</w:t>
      </w:r>
      <w:proofErr w:type="gramStart"/>
      <w:r w:rsidRPr="007C0FE5">
        <w:rPr>
          <w:rFonts w:ascii="標楷體" w:eastAsia="標楷體" w:hAnsi="標楷體" w:cs="Times New Roman" w:hint="eastAsia"/>
          <w:color w:val="000000"/>
          <w:szCs w:val="24"/>
        </w:rPr>
        <w:t>經濟突陷困境</w:t>
      </w:r>
      <w:proofErr w:type="gramEnd"/>
      <w:r w:rsidRPr="007C0FE5">
        <w:rPr>
          <w:rFonts w:ascii="標楷體" w:eastAsia="標楷體" w:hAnsi="標楷體" w:cs="Times New Roman" w:hint="eastAsia"/>
          <w:color w:val="000000"/>
          <w:szCs w:val="24"/>
        </w:rPr>
        <w:t>或類似特殊情況，致全民健康保險中斷加保且未請領其他機關同性質之補助者，應補助其保險費。</w:t>
      </w:r>
    </w:p>
    <w:p w14:paraId="2D889F92" w14:textId="660381D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D5E5F8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883C6C9" w14:textId="3DD640F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26DF9E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比照新北市作法，市政府所屬各機關之工程採購，除依政府採購法相關規定辦理外，工程採購契約總價在新臺幣五百萬元以上者，應於契約約定得標廠商應以契約中工資總額百分之一僱用原住民或分包予原住民個人、機構、法人或團體。</w:t>
      </w:r>
    </w:p>
    <w:p w14:paraId="601876BE" w14:textId="39F6F0C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5904BD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BBA3167" w14:textId="6C4A31A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105FC0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6號案，提案人：施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議員，案由：建請市府比照臺北市作法，市政府所屬各機關（構）或學校辦理政府採購法第四十七條第三項規定之小額採購，應保留百分之十以上之採購件數，優先採購原住民族經濟事業所提供之產品或勞務。</w:t>
      </w:r>
    </w:p>
    <w:p w14:paraId="7DA2A0E9" w14:textId="6B40DA1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303FAF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7號案，提案人：施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議員，案由：建請市府除加強宣導及協助族人申請原住民族事業貸款與微型經濟活動貸款，支持創業發展外，並由市政府提供相關利息補貼，以減輕族人創業資金負擔，促進經濟自主。</w:t>
      </w:r>
    </w:p>
    <w:p w14:paraId="2ABF93FF" w14:textId="446E983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29D754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DA9F8BE" w14:textId="17B21B1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CB86ED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8號案，提案人：李偉智議員，案由：建請市府參考外縣市於「國民體育日」(9月9日)</w:t>
      </w:r>
      <w:proofErr w:type="gramStart"/>
      <w:r w:rsidRPr="007C0FE5">
        <w:rPr>
          <w:rFonts w:ascii="標楷體" w:eastAsia="標楷體" w:hAnsi="標楷體" w:cs="Times New Roman" w:hint="eastAsia"/>
          <w:color w:val="000000"/>
          <w:szCs w:val="24"/>
        </w:rPr>
        <w:t>期間，</w:t>
      </w:r>
      <w:proofErr w:type="gramEnd"/>
      <w:r w:rsidRPr="007C0FE5">
        <w:rPr>
          <w:rFonts w:ascii="標楷體" w:eastAsia="標楷體" w:hAnsi="標楷體" w:cs="Times New Roman" w:hint="eastAsia"/>
          <w:color w:val="000000"/>
          <w:szCs w:val="24"/>
        </w:rPr>
        <w:t>擴大免費開放更多場館，以利民眾使用公共運動設施。</w:t>
      </w:r>
    </w:p>
    <w:p w14:paraId="0A80CB1B" w14:textId="71EA640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9FC899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83794AA" w14:textId="103DA45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74F0EA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9號案，提案人：鄭佳欣議員，案由：建請市府規劃歸仁游泳池周邊閒置空間活化設計，將未充分利用的區域轉化為休閒、運動與親子互動場所，並透過民眾參與方式，使規劃更貼近社區需求。</w:t>
      </w:r>
    </w:p>
    <w:p w14:paraId="3EF309A5" w14:textId="7C91F12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CC5D00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BC9F176" w14:textId="027EE46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D4104B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10號案，提案人：鄭佳欣議員，案由：建請市府於歸仁運動公園增設腳底石頭按摩步道，提供民眾休閒同時促進</w:t>
      </w:r>
      <w:proofErr w:type="gramStart"/>
      <w:r w:rsidRPr="007C0FE5">
        <w:rPr>
          <w:rFonts w:ascii="標楷體" w:eastAsia="標楷體" w:hAnsi="標楷體" w:cs="Times New Roman" w:hint="eastAsia"/>
          <w:color w:val="000000"/>
          <w:szCs w:val="24"/>
        </w:rPr>
        <w:t>腳部與身體</w:t>
      </w:r>
      <w:proofErr w:type="gramEnd"/>
      <w:r w:rsidRPr="007C0FE5">
        <w:rPr>
          <w:rFonts w:ascii="標楷體" w:eastAsia="標楷體" w:hAnsi="標楷體" w:cs="Times New Roman" w:hint="eastAsia"/>
          <w:color w:val="000000"/>
          <w:szCs w:val="24"/>
        </w:rPr>
        <w:t>循環，提升公園使用體驗與健康價值，並可</w:t>
      </w:r>
      <w:r w:rsidRPr="007C0FE5">
        <w:rPr>
          <w:rFonts w:ascii="標楷體" w:eastAsia="標楷體" w:hAnsi="標楷體" w:cs="Times New Roman" w:hint="eastAsia"/>
          <w:color w:val="000000"/>
          <w:szCs w:val="24"/>
        </w:rPr>
        <w:lastRenderedPageBreak/>
        <w:t>結合節慶或親子互動活動活化公園空間。</w:t>
      </w:r>
    </w:p>
    <w:p w14:paraId="325E0FC9" w14:textId="37EC014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D9053C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4EBF21C" w14:textId="6B24B0B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AB3E1B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11號案，提案人：</w:t>
      </w:r>
      <w:proofErr w:type="gramStart"/>
      <w:r w:rsidRPr="007C0FE5">
        <w:rPr>
          <w:rFonts w:ascii="標楷體" w:eastAsia="標楷體" w:hAnsi="標楷體" w:cs="Times New Roman" w:hint="eastAsia"/>
          <w:color w:val="000000"/>
          <w:szCs w:val="24"/>
        </w:rPr>
        <w:t>余柷</w:t>
      </w:r>
      <w:proofErr w:type="gramEnd"/>
      <w:r w:rsidRPr="007C0FE5">
        <w:rPr>
          <w:rFonts w:ascii="標楷體" w:eastAsia="標楷體" w:hAnsi="標楷體" w:cs="Times New Roman" w:hint="eastAsia"/>
          <w:color w:val="000000"/>
          <w:szCs w:val="24"/>
        </w:rPr>
        <w:t>青議員，案由：建請市府積極改善新化體育公園內部設施，以健全台南市民全民運動與親子休閒之場域，亦成為新化風情小鎮之新地標。</w:t>
      </w:r>
    </w:p>
    <w:p w14:paraId="11E6A5D0" w14:textId="2880572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873D3D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E937AB5" w14:textId="1DF60E3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AD75F2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12號案，提案人：沈震東議員，案由：建請體育局在北區設置游泳池，以利區域居民對水域安全認識及推展全民運動發展。</w:t>
      </w:r>
    </w:p>
    <w:p w14:paraId="236A1623" w14:textId="05F09C4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7E014A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A863A7E" w14:textId="5D74C2E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A7EC11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13號案，提案人：沈震東議員，案由：建請體育局針對文賢</w:t>
      </w:r>
      <w:proofErr w:type="gramStart"/>
      <w:r w:rsidRPr="007C0FE5">
        <w:rPr>
          <w:rFonts w:ascii="標楷體" w:eastAsia="標楷體" w:hAnsi="標楷體" w:cs="Times New Roman" w:hint="eastAsia"/>
          <w:color w:val="000000"/>
          <w:szCs w:val="24"/>
        </w:rPr>
        <w:t>國中右棟拆除</w:t>
      </w:r>
      <w:proofErr w:type="gramEnd"/>
      <w:r w:rsidRPr="007C0FE5">
        <w:rPr>
          <w:rFonts w:ascii="標楷體" w:eastAsia="標楷體" w:hAnsi="標楷體" w:cs="Times New Roman" w:hint="eastAsia"/>
          <w:color w:val="000000"/>
          <w:szCs w:val="24"/>
        </w:rPr>
        <w:t>之後，設置全民運動館，以利區域居民維持運動習慣。</w:t>
      </w:r>
    </w:p>
    <w:p w14:paraId="6BC2C74D" w14:textId="3E19268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A64D27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8EB75BF" w14:textId="5A57215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C11220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14號案，提案人：沈家鳳議員、陳秋宏議員、周嘉韋議員，案由：建議市府體育局檢討改進選手出國比賽補助經費申請時程及制度，確保全年度選手皆能受益。</w:t>
      </w:r>
    </w:p>
    <w:p w14:paraId="3852B039" w14:textId="2F17353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73F3A2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FA77E0E" w14:textId="594EBD2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79BB14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15號案，提案人：林志展副議長、周嘉韋議員、沈家鳳議員，案由：建請市政府檢討體育教練人力制度與聘任條件，強化教練留任誘因與編制保障，以穩定運動人才培育根基。</w:t>
      </w:r>
    </w:p>
    <w:p w14:paraId="3AECFAF6" w14:textId="61AF344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064871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BA00B8D" w14:textId="54DF203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5E7D38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16號案，提案人：林志展副議長，案由：因應台南逐漸邁入超高齡社會，促進高齡長輩健康為市府極為關心的議題，建請市政府布建「行動健身房巡迴車」，把運動帶到偏遠社區，平衡城鄉運動資源差距。</w:t>
      </w:r>
    </w:p>
    <w:p w14:paraId="09AB8BF6" w14:textId="38C47B9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52517A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B0895B1" w14:textId="2F6048F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3637A1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color w:val="000000"/>
          <w:szCs w:val="24"/>
        </w:rPr>
        <w:t>17</w:t>
      </w:r>
      <w:r w:rsidRPr="007C0FE5">
        <w:rPr>
          <w:rFonts w:ascii="標楷體" w:eastAsia="標楷體" w:hAnsi="標楷體" w:cs="Times New Roman" w:hint="eastAsia"/>
          <w:color w:val="000000"/>
          <w:szCs w:val="24"/>
        </w:rPr>
        <w:t>號案，提案人：黄肇輝議員，案由：建請市府針對委外管理之運動場館之收費，訂定標準指南，避免承包單位自行調整為過高租金，以利公平以及全民使用。</w:t>
      </w:r>
    </w:p>
    <w:p w14:paraId="3A4FDFE8" w14:textId="0F826F6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54DA46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EA96E3F" w14:textId="3C06026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lastRenderedPageBreak/>
        <w:t>議事人員：</w:t>
      </w:r>
    </w:p>
    <w:p w14:paraId="34F7246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18號案，提案人：周嘉韋議員，案由：建請市府針對</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南女中棒球隊設施設備規劃全面補齊及更新，並補助租借練習場地之相關費用。</w:t>
      </w:r>
    </w:p>
    <w:p w14:paraId="083C6222" w14:textId="7FEEBC1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F8D563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C326296" w14:textId="35874B1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3FCFB11"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19號案，提案人：林燕祝議員，案由：建請市府將永康國小操場跑道重新翻修，以提供師生舒適安全友善之運動空間。</w:t>
      </w:r>
    </w:p>
    <w:p w14:paraId="4B38AE91" w14:textId="7212DC8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88DC00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10C8DBB" w14:textId="43A59E5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9A619D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20號案，提案人：朱正軒議員，案由：建請市府積極爭取中央體育建設補助，並完善永康及台南市運動設施整體規劃。</w:t>
      </w:r>
    </w:p>
    <w:p w14:paraId="243973CB" w14:textId="5FB6083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B1BF8C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B24CA4F" w14:textId="763593F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D71F98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21號案，提案人：朱正軒議員，案由：建請體育局協調衛生局，將本市所有自動體外心臟</w:t>
      </w:r>
      <w:proofErr w:type="gramStart"/>
      <w:r w:rsidRPr="007C0FE5">
        <w:rPr>
          <w:rFonts w:ascii="標楷體" w:eastAsia="標楷體" w:hAnsi="標楷體" w:cs="Times New Roman" w:hint="eastAsia"/>
          <w:color w:val="000000"/>
          <w:szCs w:val="24"/>
        </w:rPr>
        <w:t>除顫器</w:t>
      </w:r>
      <w:proofErr w:type="gramEnd"/>
      <w:r w:rsidRPr="007C0FE5">
        <w:rPr>
          <w:rFonts w:ascii="標楷體" w:eastAsia="標楷體" w:hAnsi="標楷體" w:cs="Times New Roman" w:hint="eastAsia"/>
          <w:color w:val="000000"/>
          <w:szCs w:val="24"/>
        </w:rPr>
        <w:t>（AED）設備位置上傳至Google地圖等公開平台，並強化運動場館AED告示設置及急救教育，以提升市民運動安全。</w:t>
      </w:r>
    </w:p>
    <w:p w14:paraId="387DF500" w14:textId="3B8ED1C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32CD5B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A10C491" w14:textId="0910EAF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051FA1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22號案，提案人：林燕祝議員，案由：建請市府針對永康區大灣國小菁英館二樓木質地板進行修繕，以保障師生、家長通行往來及運動之安全。</w:t>
      </w:r>
    </w:p>
    <w:p w14:paraId="13F52C17" w14:textId="59B2F19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FA9241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6D9F62B" w14:textId="1EB4270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2C5C6D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23號案，提案人：李偉智議員，案由：建請</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南市政府教育局儘速於新化區</w:t>
      </w:r>
      <w:r w:rsidRPr="007C0FE5">
        <w:rPr>
          <w:rFonts w:ascii="新細明體-ExtB" w:eastAsia="新細明體-ExtB" w:hAnsi="新細明體-ExtB" w:cs="新細明體-ExtB" w:hint="eastAsia"/>
          <w:color w:val="000000"/>
          <w:szCs w:val="24"/>
        </w:rPr>
        <w:t>𦰡</w:t>
      </w:r>
      <w:r w:rsidRPr="007C0FE5">
        <w:rPr>
          <w:rFonts w:ascii="標楷體" w:eastAsia="標楷體" w:hAnsi="標楷體" w:cs="Times New Roman" w:hint="eastAsia"/>
          <w:color w:val="000000"/>
          <w:szCs w:val="24"/>
        </w:rPr>
        <w:t>拔國小兒童遊樂設施上增設遮陽棚，避免孩童因日曬高溫中暑及燙傷。</w:t>
      </w:r>
    </w:p>
    <w:p w14:paraId="7869B2D7" w14:textId="08588AA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9FEDDA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18AA165" w14:textId="0B79A73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E5E62F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24號案，提案人：王家貞議員，案由：強烈要求市府教育局儘速</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擬給予國中小客語、原住民語等教師任課聘書，以維護教師們的權益及尊重。</w:t>
      </w:r>
    </w:p>
    <w:p w14:paraId="5607EF01" w14:textId="0664275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968DF9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7558E3A" w14:textId="03D47B6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83E04A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25號案，提案人：林冠維議員，案由：永康區大灣高中禮堂冷氣老舊不堪使用，建請儘速</w:t>
      </w:r>
      <w:proofErr w:type="gramStart"/>
      <w:r w:rsidRPr="007C0FE5">
        <w:rPr>
          <w:rFonts w:ascii="標楷體" w:eastAsia="標楷體" w:hAnsi="標楷體" w:cs="Times New Roman" w:hint="eastAsia"/>
          <w:color w:val="000000"/>
          <w:szCs w:val="24"/>
        </w:rPr>
        <w:t>汰</w:t>
      </w:r>
      <w:proofErr w:type="gramEnd"/>
      <w:r w:rsidRPr="007C0FE5">
        <w:rPr>
          <w:rFonts w:ascii="標楷體" w:eastAsia="標楷體" w:hAnsi="標楷體" w:cs="Times New Roman" w:hint="eastAsia"/>
          <w:color w:val="000000"/>
          <w:szCs w:val="24"/>
        </w:rPr>
        <w:t>換更新。</w:t>
      </w:r>
    </w:p>
    <w:p w14:paraId="0E45AD13" w14:textId="2E1F725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20D780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lastRenderedPageBreak/>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9C2CBB4" w14:textId="2381C9B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10DC1C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26號案提案人林美嫣議員，案由：請教育局</w:t>
      </w:r>
      <w:proofErr w:type="gramStart"/>
      <w:r w:rsidRPr="007C0FE5">
        <w:rPr>
          <w:rFonts w:ascii="標楷體" w:eastAsia="標楷體" w:hAnsi="標楷體" w:cs="Times New Roman" w:hint="eastAsia"/>
          <w:color w:val="000000"/>
          <w:szCs w:val="24"/>
        </w:rPr>
        <w:t>勿</w:t>
      </w:r>
      <w:proofErr w:type="gramEnd"/>
      <w:r w:rsidRPr="007C0FE5">
        <w:rPr>
          <w:rFonts w:ascii="標楷體" w:eastAsia="標楷體" w:hAnsi="標楷體" w:cs="Times New Roman" w:hint="eastAsia"/>
          <w:color w:val="000000"/>
          <w:szCs w:val="24"/>
        </w:rPr>
        <w:t>頻繁變動本市國中之學區劃分與制度。</w:t>
      </w:r>
    </w:p>
    <w:p w14:paraId="47D10122" w14:textId="5A5C41E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825548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B27F34B" w14:textId="02046A8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6AD459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27號案，提案人：林美燕議員，案由：請教育局針對大成國中游泳池外圍木作景觀補助修繕經費。</w:t>
      </w:r>
    </w:p>
    <w:p w14:paraId="10534DF5" w14:textId="17020B2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6E267E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6B8CFBA" w14:textId="2D7C378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B05DEF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28號案，提案人：林美燕議員，案由：請</w:t>
      </w:r>
      <w:proofErr w:type="gramStart"/>
      <w:r w:rsidRPr="007C0FE5">
        <w:rPr>
          <w:rFonts w:ascii="標楷體" w:eastAsia="標楷體" w:hAnsi="標楷體" w:cs="Times New Roman" w:hint="eastAsia"/>
          <w:color w:val="000000"/>
          <w:szCs w:val="24"/>
        </w:rPr>
        <w:t>汰</w:t>
      </w:r>
      <w:proofErr w:type="gramEnd"/>
      <w:r w:rsidRPr="007C0FE5">
        <w:rPr>
          <w:rFonts w:ascii="標楷體" w:eastAsia="標楷體" w:hAnsi="標楷體" w:cs="Times New Roman" w:hint="eastAsia"/>
          <w:color w:val="000000"/>
          <w:szCs w:val="24"/>
        </w:rPr>
        <w:t>換南區日新國小之老舊擴音機。</w:t>
      </w:r>
    </w:p>
    <w:p w14:paraId="3B48C0F7" w14:textId="26CE60D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11FA5E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62BCD5B" w14:textId="2B53EF2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971F87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color w:val="000000"/>
          <w:szCs w:val="24"/>
        </w:rPr>
        <w:t>29</w:t>
      </w:r>
      <w:r w:rsidRPr="007C0FE5">
        <w:rPr>
          <w:rFonts w:ascii="標楷體" w:eastAsia="標楷體" w:hAnsi="標楷體" w:cs="Times New Roman" w:hint="eastAsia"/>
          <w:color w:val="000000"/>
          <w:szCs w:val="24"/>
        </w:rPr>
        <w:t>號案，提案人：邱莉莉議長、林志展副議長、周嘉韋議員</w:t>
      </w:r>
      <w:proofErr w:type="gramStart"/>
      <w:r w:rsidRPr="007C0FE5">
        <w:rPr>
          <w:rFonts w:ascii="標楷體" w:eastAsia="標楷體" w:hAnsi="標楷體" w:cs="Times New Roman" w:hint="eastAsia"/>
          <w:color w:val="000000"/>
          <w:szCs w:val="24"/>
        </w:rPr>
        <w:t>議員</w:t>
      </w:r>
      <w:proofErr w:type="gramEnd"/>
      <w:r w:rsidRPr="007C0FE5">
        <w:rPr>
          <w:rFonts w:ascii="標楷體" w:eastAsia="標楷體" w:hAnsi="標楷體" w:cs="Times New Roman" w:hint="eastAsia"/>
          <w:color w:val="000000"/>
          <w:szCs w:val="24"/>
        </w:rPr>
        <w:t>、蔡筱薇議員、謝舒凡議員、林依婷議員、鄭佳欣議員、陳秋宏議員、黄肇輝議員、李啓維議員、王宣貿議員、沈家鳳議員、沈震東議員、黃麗招議員、郭鴻儀議員、朱正軒議員、李宗霖議員、楊中成議員、邱昭勝議員、余柷青議員、蔡蘇秋金議員、蔡麗青議員，案由：建請補助學齡前幼兒每月學費加碼</w:t>
      </w:r>
      <w:r w:rsidRPr="007C0FE5">
        <w:rPr>
          <w:rFonts w:ascii="標楷體" w:eastAsia="標楷體" w:hAnsi="標楷體" w:cs="Times New Roman"/>
          <w:color w:val="000000"/>
          <w:szCs w:val="24"/>
        </w:rPr>
        <w:t>1,000</w:t>
      </w:r>
      <w:r w:rsidRPr="007C0FE5">
        <w:rPr>
          <w:rFonts w:ascii="標楷體" w:eastAsia="標楷體" w:hAnsi="標楷體" w:cs="Times New Roman" w:hint="eastAsia"/>
          <w:color w:val="000000"/>
          <w:szCs w:val="24"/>
        </w:rPr>
        <w:t>元，讓公立幼兒園全面免費。</w:t>
      </w:r>
    </w:p>
    <w:p w14:paraId="645505D4" w14:textId="72692FA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CCD7CB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2375FFC" w14:textId="23B7C92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16A340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30號案，提案人：鄭佳欣議員，案由：建請市府改善國高中學校食堂餐食與外食規範，保障學生營養與健康。</w:t>
      </w:r>
    </w:p>
    <w:p w14:paraId="625A65C0" w14:textId="1F5E0E2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0FE70F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C40561F" w14:textId="7CAD364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B34CB6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31號案，提案人：蔡筱薇議員，案由：建請增設台語實驗小學。</w:t>
      </w:r>
    </w:p>
    <w:p w14:paraId="436C6791" w14:textId="545FFBC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0CDF92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8DBE79E" w14:textId="22A282C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75176C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32號案，提案人：李宗霖議員、沈家鳳議員，案由：建請市府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議增設高中生海外交換之獎學金或補助，給予本市青少年出國交流之實際支持，提升本市學子之國際能見度與教育品質，並減輕其經濟負擔。</w:t>
      </w:r>
    </w:p>
    <w:p w14:paraId="6B47B7F1" w14:textId="3AFFF7B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968831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97A3B4F" w14:textId="70BC337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1422EB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33號案，提案人：李宗霖議員，案由：建請市府儘速解決「教師荒」之困境，積</w:t>
      </w:r>
      <w:r w:rsidRPr="007C0FE5">
        <w:rPr>
          <w:rFonts w:ascii="標楷體" w:eastAsia="標楷體" w:hAnsi="標楷體" w:cs="Times New Roman" w:hint="eastAsia"/>
          <w:color w:val="000000"/>
          <w:szCs w:val="24"/>
        </w:rPr>
        <w:lastRenderedPageBreak/>
        <w:t>極提出解決方法，為本市留下優秀教師人才。</w:t>
      </w:r>
    </w:p>
    <w:p w14:paraId="430848B4" w14:textId="6EF5697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FD9E9C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5EA163D" w14:textId="79BBCB0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063FCA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34號案，提案人：</w:t>
      </w:r>
      <w:proofErr w:type="gramStart"/>
      <w:r w:rsidRPr="007C0FE5">
        <w:rPr>
          <w:rFonts w:ascii="標楷體" w:eastAsia="標楷體" w:hAnsi="標楷體" w:cs="Times New Roman" w:hint="eastAsia"/>
          <w:color w:val="000000"/>
          <w:szCs w:val="24"/>
        </w:rPr>
        <w:t>余柷</w:t>
      </w:r>
      <w:proofErr w:type="gramEnd"/>
      <w:r w:rsidRPr="007C0FE5">
        <w:rPr>
          <w:rFonts w:ascii="標楷體" w:eastAsia="標楷體" w:hAnsi="標楷體" w:cs="Times New Roman" w:hint="eastAsia"/>
          <w:color w:val="000000"/>
          <w:szCs w:val="24"/>
        </w:rPr>
        <w:t>青議員，案由：建請教育局建置校園屋頂太陽能板於災害後之防護機制。</w:t>
      </w:r>
    </w:p>
    <w:p w14:paraId="66E13C81" w14:textId="533C6F3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9DB21E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6AFF96E" w14:textId="5B05E75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8009D0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35號案，提案人：</w:t>
      </w:r>
      <w:proofErr w:type="gramStart"/>
      <w:r w:rsidRPr="007C0FE5">
        <w:rPr>
          <w:rFonts w:ascii="標楷體" w:eastAsia="標楷體" w:hAnsi="標楷體" w:cs="Times New Roman" w:hint="eastAsia"/>
          <w:color w:val="000000"/>
          <w:szCs w:val="24"/>
        </w:rPr>
        <w:t>余柷</w:t>
      </w:r>
      <w:proofErr w:type="gramEnd"/>
      <w:r w:rsidRPr="007C0FE5">
        <w:rPr>
          <w:rFonts w:ascii="標楷體" w:eastAsia="標楷體" w:hAnsi="標楷體" w:cs="Times New Roman" w:hint="eastAsia"/>
          <w:color w:val="000000"/>
          <w:szCs w:val="24"/>
        </w:rPr>
        <w:t>青議員，案由：建請於新化區</w:t>
      </w:r>
      <w:r w:rsidRPr="007C0FE5">
        <w:rPr>
          <w:rFonts w:ascii="新細明體-ExtB" w:eastAsia="新細明體-ExtB" w:hAnsi="新細明體-ExtB" w:cs="新細明體-ExtB" w:hint="eastAsia"/>
          <w:color w:val="000000"/>
          <w:szCs w:val="24"/>
        </w:rPr>
        <w:t>𦰡</w:t>
      </w:r>
      <w:r w:rsidRPr="007C0FE5">
        <w:rPr>
          <w:rFonts w:ascii="標楷體" w:eastAsia="標楷體" w:hAnsi="標楷體" w:cs="Times New Roman" w:hint="eastAsia"/>
          <w:color w:val="000000"/>
          <w:szCs w:val="24"/>
        </w:rPr>
        <w:t>拔國小內，豐富體健、兒童設施，便利在地民眾使用。</w:t>
      </w:r>
    </w:p>
    <w:p w14:paraId="4A949B2A" w14:textId="3D0FD7C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21165B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077CD96" w14:textId="0CFC646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F16BE7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36號案，提案人：周嘉韋議員、朱正軒議員，案由：建請市府針對各校園增設性別友善廁所。</w:t>
      </w:r>
    </w:p>
    <w:p w14:paraId="2696E129" w14:textId="39BB175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5489F4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E129E1D" w14:textId="3C56C9B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B48910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37號案，提案人：林冠維議員、曾之婕議員，案由：</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南市國中小學現行行政編制與實際需求及其他直轄市標準相比嚴重不足，導致兼職行政教師授課節數過高且行政業務量龐大，嚴重影響教師教學品質及身心健康。建請市政府依據「</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南市立國民中學及國民中小學組織規程」補足編制，並參考其他直轄市標準，全面提高行政編制並減少兼職行政教師授課節數，以減輕教師負擔，提升教育品質。</w:t>
      </w:r>
    </w:p>
    <w:p w14:paraId="69F0B938" w14:textId="4A86E19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2FE86F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98C819C" w14:textId="0B4361A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E54E2E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38號案，提案人：林冠維議員，案由：鑒於本市專任輔導教師團體督導（以下簡稱專輔團督）現行辦理模式，</w:t>
      </w:r>
      <w:proofErr w:type="gramStart"/>
      <w:r w:rsidRPr="007C0FE5">
        <w:rPr>
          <w:rFonts w:ascii="標楷體" w:eastAsia="標楷體" w:hAnsi="標楷體" w:cs="Times New Roman" w:hint="eastAsia"/>
          <w:color w:val="000000"/>
          <w:szCs w:val="24"/>
        </w:rPr>
        <w:t>多數專輔教師</w:t>
      </w:r>
      <w:proofErr w:type="gramEnd"/>
      <w:r w:rsidRPr="007C0FE5">
        <w:rPr>
          <w:rFonts w:ascii="標楷體" w:eastAsia="標楷體" w:hAnsi="標楷體" w:cs="Times New Roman" w:hint="eastAsia"/>
          <w:color w:val="000000"/>
          <w:szCs w:val="24"/>
        </w:rPr>
        <w:t>反映人數過多、分區距離過遠及行政支持不足等問題，建請市府教育局</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議並立即實施</w:t>
      </w:r>
      <w:proofErr w:type="gramStart"/>
      <w:r w:rsidRPr="007C0FE5">
        <w:rPr>
          <w:rFonts w:ascii="標楷體" w:eastAsia="標楷體" w:hAnsi="標楷體" w:cs="Times New Roman" w:hint="eastAsia"/>
          <w:color w:val="000000"/>
          <w:szCs w:val="24"/>
        </w:rPr>
        <w:t>團督組</w:t>
      </w:r>
      <w:proofErr w:type="gramEnd"/>
      <w:r w:rsidRPr="007C0FE5">
        <w:rPr>
          <w:rFonts w:ascii="標楷體" w:eastAsia="標楷體" w:hAnsi="標楷體" w:cs="Times New Roman" w:hint="eastAsia"/>
          <w:color w:val="000000"/>
          <w:szCs w:val="24"/>
        </w:rPr>
        <w:t>數擴編與分區優化，並規劃恢復行政與同儕督導制度，以強化專業支持系統，提升學生輔導工作品質。</w:t>
      </w:r>
    </w:p>
    <w:p w14:paraId="4991E90C" w14:textId="426F9DF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DA65A7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1EA1AD0" w14:textId="6A9E3DE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D13A0C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39號案，提案人：陳碧玉議員，案由：為防範學生於通學途中從事危險或不當用路行為（如並排騎乘、自行車占用車道、邊騎車邊使用手機等），影響行車秩序與自身安全，建請教育單位及學校強化交通安全教育與宣導。</w:t>
      </w:r>
    </w:p>
    <w:p w14:paraId="350B34C7" w14:textId="760657E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9F48B4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58F626F" w14:textId="79F5C88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8BFEEA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lastRenderedPageBreak/>
        <w:t>40號案，提案人：陳秋萍議員，案由：請教育局持續強化本市學校校舍耐震能力評估作業，並依實際需求及整體規劃，滾動檢討及編列相關補強與重建經費，以確保校園安全。</w:t>
      </w:r>
    </w:p>
    <w:p w14:paraId="26343F16" w14:textId="3017F03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D64F97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5C35F90" w14:textId="754A94E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335F187"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41號案，提案人：王家貞議員，案由：建請市府教育局儘速審慎評估維護本土語文教學支援教師應得到合理的授課鐘點費，以期降低教學支援教師流動率並提升教學品質。</w:t>
      </w:r>
    </w:p>
    <w:p w14:paraId="177F9632" w14:textId="231E527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4B1C0F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243FA61" w14:textId="48F3554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4E9156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42號案，提案人：王家貞議員，案由：建請市府教育局儘速</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擬本土語文教學支援教師寒暑假期間給予</w:t>
      </w:r>
      <w:proofErr w:type="gramStart"/>
      <w:r w:rsidRPr="007C0FE5">
        <w:rPr>
          <w:rFonts w:ascii="標楷體" w:eastAsia="標楷體" w:hAnsi="標楷體" w:cs="Times New Roman" w:hint="eastAsia"/>
          <w:color w:val="000000"/>
          <w:szCs w:val="24"/>
        </w:rPr>
        <w:t>勞</w:t>
      </w:r>
      <w:proofErr w:type="gramEnd"/>
      <w:r w:rsidRPr="007C0FE5">
        <w:rPr>
          <w:rFonts w:ascii="標楷體" w:eastAsia="標楷體" w:hAnsi="標楷體" w:cs="Times New Roman" w:hint="eastAsia"/>
          <w:color w:val="000000"/>
          <w:szCs w:val="24"/>
        </w:rPr>
        <w:t>健保續保補助方案，減少本土語文教學支援教師流動率以提升師資的留</w:t>
      </w:r>
      <w:proofErr w:type="gramStart"/>
      <w:r w:rsidRPr="007C0FE5">
        <w:rPr>
          <w:rFonts w:ascii="標楷體" w:eastAsia="標楷體" w:hAnsi="標楷體" w:cs="Times New Roman" w:hint="eastAsia"/>
          <w:color w:val="000000"/>
          <w:szCs w:val="24"/>
        </w:rPr>
        <w:t>才久用</w:t>
      </w:r>
      <w:proofErr w:type="gramEnd"/>
      <w:r w:rsidRPr="007C0FE5">
        <w:rPr>
          <w:rFonts w:ascii="標楷體" w:eastAsia="標楷體" w:hAnsi="標楷體" w:cs="Times New Roman" w:hint="eastAsia"/>
          <w:color w:val="000000"/>
          <w:szCs w:val="24"/>
        </w:rPr>
        <w:t>及教學品質。</w:t>
      </w:r>
    </w:p>
    <w:p w14:paraId="7CE628A4" w14:textId="17BAE3A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4B21CD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0087B94" w14:textId="5EE0CBF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4079CE0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43號案，提案人：李宗霖議員，案由：建請市府依據教育部「國民小學及國民中學學生學習評量辦法」，修正本市「</w:t>
      </w:r>
      <w:proofErr w:type="gramStart"/>
      <w:r w:rsidRPr="007C0FE5">
        <w:rPr>
          <w:rFonts w:ascii="標楷體" w:eastAsia="標楷體" w:hAnsi="標楷體" w:cs="Times New Roman" w:hint="eastAsia"/>
          <w:color w:val="000000"/>
          <w:szCs w:val="24"/>
        </w:rPr>
        <w:t>臺</w:t>
      </w:r>
      <w:proofErr w:type="gramEnd"/>
      <w:r w:rsidRPr="007C0FE5">
        <w:rPr>
          <w:rFonts w:ascii="標楷體" w:eastAsia="標楷體" w:hAnsi="標楷體" w:cs="Times New Roman" w:hint="eastAsia"/>
          <w:color w:val="000000"/>
          <w:szCs w:val="24"/>
        </w:rPr>
        <w:t>南市國民小學學生學習評量補充規定」。</w:t>
      </w:r>
    </w:p>
    <w:p w14:paraId="1BE2E181" w14:textId="1E3CBDB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9F1D35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D45F417" w14:textId="4C07C33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FB212B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44號案，提案人：李宗霖議員，案由：建請市府依據教育部政策停止實施校園生活問卷、心理感受問卷，讓教育現場回歸正常教學。</w:t>
      </w:r>
    </w:p>
    <w:p w14:paraId="6D85A437" w14:textId="7DB08BB8"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AF9BDC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9F34A00" w14:textId="1E5D433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56AA46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45號案，提案人：沈震東議員，案由：建請教育局針對小康幼兒園文元分班儘速媒合，以利地方提供加值服務及避免閒置空間。</w:t>
      </w:r>
    </w:p>
    <w:p w14:paraId="07314143" w14:textId="37A101B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7A14BE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1E9CF55" w14:textId="51AE4AA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1C3D7B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46號案，提案人：沈震東議員、沈家鳳議員，案由：建請教育局評估設置體健科，讓學校體育相關庶務回歸教育，以利權責分配。</w:t>
      </w:r>
    </w:p>
    <w:p w14:paraId="2137F155" w14:textId="3A0F377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A321FE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FFE821C" w14:textId="1250B1F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11D257FF"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47號案，提案人：沈震東議員，案由：建請設置立人國小通學步道，以利師生通行。</w:t>
      </w:r>
    </w:p>
    <w:p w14:paraId="4D8693CC" w14:textId="4513E23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lastRenderedPageBreak/>
        <w:t>主席：(周議員麗津)</w:t>
      </w:r>
    </w:p>
    <w:p w14:paraId="3EE0E1D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4458C36" w14:textId="7CB3303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B20E4E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48號案，提案人：沈震東議員，案由：建請市府</w:t>
      </w:r>
      <w:proofErr w:type="gramStart"/>
      <w:r w:rsidRPr="007C0FE5">
        <w:rPr>
          <w:rFonts w:ascii="標楷體" w:eastAsia="標楷體" w:hAnsi="標楷體" w:cs="Times New Roman" w:hint="eastAsia"/>
          <w:color w:val="000000"/>
          <w:szCs w:val="24"/>
        </w:rPr>
        <w:t>針對賢北國</w:t>
      </w:r>
      <w:proofErr w:type="gramEnd"/>
      <w:r w:rsidRPr="007C0FE5">
        <w:rPr>
          <w:rFonts w:ascii="標楷體" w:eastAsia="標楷體" w:hAnsi="標楷體" w:cs="Times New Roman" w:hint="eastAsia"/>
          <w:color w:val="000000"/>
          <w:szCs w:val="24"/>
        </w:rPr>
        <w:t>小設置通學步道，以利師生通行。</w:t>
      </w:r>
    </w:p>
    <w:p w14:paraId="07FA8AB3" w14:textId="1555606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1A7B68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A11B65B" w14:textId="480D18E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48D70B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49號案，提案人：施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議員，案由：建請市府設置專屬寒暑假補助津貼，確保寒暑</w:t>
      </w:r>
      <w:proofErr w:type="gramStart"/>
      <w:r w:rsidRPr="007C0FE5">
        <w:rPr>
          <w:rFonts w:ascii="標楷體" w:eastAsia="標楷體" w:hAnsi="標楷體" w:cs="Times New Roman" w:hint="eastAsia"/>
          <w:color w:val="000000"/>
          <w:szCs w:val="24"/>
        </w:rPr>
        <w:t>假期間族語</w:t>
      </w:r>
      <w:proofErr w:type="gramEnd"/>
      <w:r w:rsidRPr="007C0FE5">
        <w:rPr>
          <w:rFonts w:ascii="標楷體" w:eastAsia="標楷體" w:hAnsi="標楷體" w:cs="Times New Roman" w:hint="eastAsia"/>
          <w:color w:val="000000"/>
          <w:szCs w:val="24"/>
        </w:rPr>
        <w:t>教師之生活與投保穩定性。</w:t>
      </w:r>
    </w:p>
    <w:p w14:paraId="2129E40A" w14:textId="26205188"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F1E190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0B28FF0" w14:textId="25F3691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D48A9B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50號案，提案人：施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議員，案由：建請市府教育局與族語教師充分協商，明訂符合實際教學需求之最低授課時數保障及合理最高授課時數，以確保教學品質並有效維護教師權益。</w:t>
      </w:r>
    </w:p>
    <w:p w14:paraId="67A41F9B" w14:textId="1DC9D990"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1E5D71D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1E47071" w14:textId="3A87452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3BA48C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51號案，提案人：施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議員，案由：建請市府教育局為</w:t>
      </w:r>
      <w:proofErr w:type="gramStart"/>
      <w:r w:rsidRPr="007C0FE5">
        <w:rPr>
          <w:rFonts w:ascii="標楷體" w:eastAsia="標楷體" w:hAnsi="標楷體" w:cs="Times New Roman" w:hint="eastAsia"/>
          <w:color w:val="000000"/>
          <w:szCs w:val="24"/>
        </w:rPr>
        <w:t>本市族語</w:t>
      </w:r>
      <w:proofErr w:type="gramEnd"/>
      <w:r w:rsidRPr="007C0FE5">
        <w:rPr>
          <w:rFonts w:ascii="標楷體" w:eastAsia="標楷體" w:hAnsi="標楷體" w:cs="Times New Roman" w:hint="eastAsia"/>
          <w:color w:val="000000"/>
          <w:szCs w:val="24"/>
        </w:rPr>
        <w:t>教師加保意外險，保障族語教師在教學或通勤過程中可能發生的意外事故，降低族語教師因意外造成的經濟損失，維護族語教師身心安全與教學穩定性。</w:t>
      </w:r>
    </w:p>
    <w:p w14:paraId="0C872788" w14:textId="5F6E654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3804551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9410E2D" w14:textId="054FEB0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FC99E6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52號案，提案人：施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議員，案由：建請市府教育局於校內設置族語教師</w:t>
      </w:r>
      <w:proofErr w:type="gramStart"/>
      <w:r w:rsidRPr="007C0FE5">
        <w:rPr>
          <w:rFonts w:ascii="標楷體" w:eastAsia="標楷體" w:hAnsi="標楷體" w:cs="Times New Roman" w:hint="eastAsia"/>
          <w:color w:val="000000"/>
          <w:szCs w:val="24"/>
        </w:rPr>
        <w:t>專屬備課與</w:t>
      </w:r>
      <w:proofErr w:type="gramEnd"/>
      <w:r w:rsidRPr="007C0FE5">
        <w:rPr>
          <w:rFonts w:ascii="標楷體" w:eastAsia="標楷體" w:hAnsi="標楷體" w:cs="Times New Roman" w:hint="eastAsia"/>
          <w:color w:val="000000"/>
          <w:szCs w:val="24"/>
        </w:rPr>
        <w:t>休息空間，</w:t>
      </w:r>
      <w:proofErr w:type="gramStart"/>
      <w:r w:rsidRPr="007C0FE5">
        <w:rPr>
          <w:rFonts w:ascii="標楷體" w:eastAsia="標楷體" w:hAnsi="標楷體" w:cs="Times New Roman" w:hint="eastAsia"/>
          <w:color w:val="000000"/>
          <w:szCs w:val="24"/>
        </w:rPr>
        <w:t>以利族語</w:t>
      </w:r>
      <w:proofErr w:type="gramEnd"/>
      <w:r w:rsidRPr="007C0FE5">
        <w:rPr>
          <w:rFonts w:ascii="標楷體" w:eastAsia="標楷體" w:hAnsi="標楷體" w:cs="Times New Roman" w:hint="eastAsia"/>
          <w:color w:val="000000"/>
          <w:szCs w:val="24"/>
        </w:rPr>
        <w:t>教師</w:t>
      </w:r>
      <w:proofErr w:type="gramStart"/>
      <w:r w:rsidRPr="007C0FE5">
        <w:rPr>
          <w:rFonts w:ascii="標楷體" w:eastAsia="標楷體" w:hAnsi="標楷體" w:cs="Times New Roman" w:hint="eastAsia"/>
          <w:color w:val="000000"/>
          <w:szCs w:val="24"/>
        </w:rPr>
        <w:t>有效備課及</w:t>
      </w:r>
      <w:proofErr w:type="gramEnd"/>
      <w:r w:rsidRPr="007C0FE5">
        <w:rPr>
          <w:rFonts w:ascii="標楷體" w:eastAsia="標楷體" w:hAnsi="標楷體" w:cs="Times New Roman" w:hint="eastAsia"/>
          <w:color w:val="000000"/>
          <w:szCs w:val="24"/>
        </w:rPr>
        <w:t>適度休息，維護身心健康，並提升教學品質。</w:t>
      </w:r>
    </w:p>
    <w:p w14:paraId="24CDB466" w14:textId="6815AA2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28E79B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EDFE7A0" w14:textId="25536A9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EC5BAE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53號案，提案人：施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議員，案由：建請市府教育局，對族語老師於非授課時間參與學生競賽指導，或協助非原授課範疇之校內外活動，應給予相應指導老師鐘點費，以保障教師專業付出並維護其權益。</w:t>
      </w:r>
    </w:p>
    <w:p w14:paraId="62A0B963" w14:textId="7003107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AF4FA0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327FFE9" w14:textId="46937EC7"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209157A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54號案，提案人：施</w:t>
      </w:r>
      <w:proofErr w:type="gramStart"/>
      <w:r w:rsidRPr="007C0FE5">
        <w:rPr>
          <w:rFonts w:ascii="標楷體" w:eastAsia="標楷體" w:hAnsi="標楷體" w:cs="Times New Roman" w:hint="eastAsia"/>
          <w:color w:val="000000"/>
          <w:szCs w:val="24"/>
        </w:rPr>
        <w:t>余興望</w:t>
      </w:r>
      <w:proofErr w:type="gramEnd"/>
      <w:r w:rsidRPr="007C0FE5">
        <w:rPr>
          <w:rFonts w:ascii="標楷體" w:eastAsia="標楷體" w:hAnsi="標楷體" w:cs="Times New Roman" w:hint="eastAsia"/>
          <w:color w:val="000000"/>
          <w:szCs w:val="24"/>
        </w:rPr>
        <w:t>議員，案由：建請市府檢討教師節禮金發放標準，適度調升金額，以接近全國各直轄市平均水準，彰顯市府對教育人員之支持與肯定。同時建議將「專職族語老師」及「教學支援工作人員」納入教師節敬師禮金發放對象，以突</w:t>
      </w:r>
      <w:r w:rsidRPr="007C0FE5">
        <w:rPr>
          <w:rFonts w:ascii="標楷體" w:eastAsia="標楷體" w:hAnsi="標楷體" w:cs="Times New Roman" w:hint="eastAsia"/>
          <w:color w:val="000000"/>
          <w:szCs w:val="24"/>
        </w:rPr>
        <w:lastRenderedPageBreak/>
        <w:t>顯對族語教學人員專業與貢獻之尊重與重視。</w:t>
      </w:r>
    </w:p>
    <w:p w14:paraId="02DD4D03" w14:textId="53063C5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EE0124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752B063D" w14:textId="1E645A3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E9B431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55號案，提案人：林志展副議長、周嘉韋議員、沈家鳳議員，案由：建議於學前教育階段導入營養師制度，由教育局聘任專任營養師，負責全市公私立幼兒園餐點之營養與品質把關。</w:t>
      </w:r>
    </w:p>
    <w:p w14:paraId="756925E9" w14:textId="7E2E728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DE05F11"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03AC0019" w14:textId="444FFC88"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88C684A"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56號案，提案人：林志展副議長、沈家鳳議員，案由：建請市政府透過家庭教育中心推動家長</w:t>
      </w:r>
      <w:proofErr w:type="gramStart"/>
      <w:r w:rsidRPr="007C0FE5">
        <w:rPr>
          <w:rFonts w:ascii="標楷體" w:eastAsia="標楷體" w:hAnsi="標楷體" w:cs="Times New Roman" w:hint="eastAsia"/>
          <w:color w:val="000000"/>
          <w:szCs w:val="24"/>
        </w:rPr>
        <w:t>數位識讀課程</w:t>
      </w:r>
      <w:proofErr w:type="gramEnd"/>
      <w:r w:rsidRPr="007C0FE5">
        <w:rPr>
          <w:rFonts w:ascii="標楷體" w:eastAsia="標楷體" w:hAnsi="標楷體" w:cs="Times New Roman" w:hint="eastAsia"/>
          <w:color w:val="000000"/>
          <w:szCs w:val="24"/>
        </w:rPr>
        <w:t>，引導家長正向面對孩子探索期行為，降低誤解與傷害風險。</w:t>
      </w:r>
    </w:p>
    <w:p w14:paraId="3D89DB57" w14:textId="61D6C0E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CB0673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674247C" w14:textId="18FD0AFA"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0A886C8"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57號案，提案人：林志展副議長、周嘉韋議員，案由：建請市政府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擬建立「台南市高級中等以下學校學生藥物委託管理制度」，並進行法規</w:t>
      </w:r>
      <w:proofErr w:type="gramStart"/>
      <w:r w:rsidRPr="007C0FE5">
        <w:rPr>
          <w:rFonts w:ascii="標楷體" w:eastAsia="標楷體" w:hAnsi="標楷體" w:cs="Times New Roman" w:hint="eastAsia"/>
          <w:color w:val="000000"/>
          <w:szCs w:val="24"/>
        </w:rPr>
        <w:t>釐</w:t>
      </w:r>
      <w:proofErr w:type="gramEnd"/>
      <w:r w:rsidRPr="007C0FE5">
        <w:rPr>
          <w:rFonts w:ascii="標楷體" w:eastAsia="標楷體" w:hAnsi="標楷體" w:cs="Times New Roman" w:hint="eastAsia"/>
          <w:color w:val="000000"/>
          <w:szCs w:val="24"/>
        </w:rPr>
        <w:t>清、人員訓練與制度試辦，保障有特殊健康需求學生之用藥權益。</w:t>
      </w:r>
    </w:p>
    <w:p w14:paraId="0C47896A" w14:textId="0D6D0824"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F6F6A9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0582C51" w14:textId="52B09BE3"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31A911FE"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58號案，提案人：陳秋宏議員、沈家鳳議員，案由：建請台南市各國民小學之遊憩設施上方增設遮陽設備。</w:t>
      </w:r>
    </w:p>
    <w:p w14:paraId="3E240CB3" w14:textId="2254F2EC"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807F73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34A29CD8" w14:textId="6300E87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D67CAFB"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59號案，提案人：陳秋宏議員，案由：建請提供足夠的空間供</w:t>
      </w:r>
      <w:proofErr w:type="gramStart"/>
      <w:r w:rsidRPr="007C0FE5">
        <w:rPr>
          <w:rFonts w:ascii="標楷體" w:eastAsia="標楷體" w:hAnsi="標楷體" w:cs="Times New Roman" w:hint="eastAsia"/>
          <w:color w:val="000000"/>
          <w:szCs w:val="24"/>
        </w:rPr>
        <w:t>麻豆樂齡學習</w:t>
      </w:r>
      <w:proofErr w:type="gramEnd"/>
      <w:r w:rsidRPr="007C0FE5">
        <w:rPr>
          <w:rFonts w:ascii="標楷體" w:eastAsia="標楷體" w:hAnsi="標楷體" w:cs="Times New Roman" w:hint="eastAsia"/>
          <w:color w:val="000000"/>
          <w:szCs w:val="24"/>
        </w:rPr>
        <w:t>中心使用。</w:t>
      </w:r>
    </w:p>
    <w:p w14:paraId="71E2E815" w14:textId="5B97884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8EE52DC"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59ED84AF" w14:textId="77997908"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808015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60號案，提案人：林燕祝議員，案由：建請市府針對永康區大灣國小</w:t>
      </w:r>
      <w:proofErr w:type="gramStart"/>
      <w:r w:rsidRPr="007C0FE5">
        <w:rPr>
          <w:rFonts w:ascii="標楷體" w:eastAsia="標楷體" w:hAnsi="標楷體" w:cs="Times New Roman" w:hint="eastAsia"/>
          <w:color w:val="000000"/>
          <w:szCs w:val="24"/>
        </w:rPr>
        <w:t>菁英館增設</w:t>
      </w:r>
      <w:proofErr w:type="gramEnd"/>
      <w:r w:rsidRPr="007C0FE5">
        <w:rPr>
          <w:rFonts w:ascii="標楷體" w:eastAsia="標楷體" w:hAnsi="標楷體" w:cs="Times New Roman" w:hint="eastAsia"/>
          <w:color w:val="000000"/>
          <w:szCs w:val="24"/>
        </w:rPr>
        <w:t>緊急逃生出口，以利師生、家長等人員於災難發生時順利疏散逃生。</w:t>
      </w:r>
    </w:p>
    <w:p w14:paraId="362869A8" w14:textId="5F618EE1"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476A1FF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D58D03F" w14:textId="08A90006"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339DD59"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61號案，提案人：朱正軒議員、周嘉韋議員、沈家鳳議員，案由：建請檢討學校運動場地外借收費機制，建立智慧化管理系統，並合理調整租金以提升社區使用率。</w:t>
      </w:r>
    </w:p>
    <w:p w14:paraId="3DED7EB7" w14:textId="4352244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B23151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lastRenderedPageBreak/>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BECC854" w14:textId="072420B2"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75CE2876"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62號案，提案人：曾培雅議員，案由：建請市府教育局推廣並增加「慢飛孩子與校園議題」親職講座，提升家長與社會大眾對特殊需求孩子的理解與支持。</w:t>
      </w:r>
    </w:p>
    <w:p w14:paraId="00F33114" w14:textId="58850D4E"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0CAE89A3"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1EE2DCA1" w14:textId="78BF89A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0036C42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63號案，提案人：曾培雅議員，案由：建請市府增加教師校務協助</w:t>
      </w:r>
      <w:proofErr w:type="gramStart"/>
      <w:r w:rsidRPr="007C0FE5">
        <w:rPr>
          <w:rFonts w:ascii="標楷體" w:eastAsia="標楷體" w:hAnsi="標楷體" w:cs="Times New Roman" w:hint="eastAsia"/>
          <w:color w:val="000000"/>
          <w:szCs w:val="24"/>
        </w:rPr>
        <w:t>減課數</w:t>
      </w:r>
      <w:proofErr w:type="gramEnd"/>
      <w:r w:rsidRPr="007C0FE5">
        <w:rPr>
          <w:rFonts w:ascii="標楷體" w:eastAsia="標楷體" w:hAnsi="標楷體" w:cs="Times New Roman" w:hint="eastAsia"/>
          <w:color w:val="000000"/>
          <w:szCs w:val="24"/>
        </w:rPr>
        <w:t>，改善本市在六都中</w:t>
      </w:r>
      <w:proofErr w:type="gramStart"/>
      <w:r w:rsidRPr="007C0FE5">
        <w:rPr>
          <w:rFonts w:ascii="標楷體" w:eastAsia="標楷體" w:hAnsi="標楷體" w:cs="Times New Roman" w:hint="eastAsia"/>
          <w:color w:val="000000"/>
          <w:szCs w:val="24"/>
        </w:rPr>
        <w:t>減課數</w:t>
      </w:r>
      <w:proofErr w:type="gramEnd"/>
      <w:r w:rsidRPr="007C0FE5">
        <w:rPr>
          <w:rFonts w:ascii="標楷體" w:eastAsia="標楷體" w:hAnsi="標楷體" w:cs="Times New Roman" w:hint="eastAsia"/>
          <w:color w:val="000000"/>
          <w:szCs w:val="24"/>
        </w:rPr>
        <w:t>最少的現況，讓教師能專注教學、提升教育品質。</w:t>
      </w:r>
    </w:p>
    <w:p w14:paraId="500EC139" w14:textId="08B7626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611795BD"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60D86506" w14:textId="393400E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68A8909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64號案，提案人：曾培雅議員，案由：建請教育局因應市區僅剩</w:t>
      </w:r>
      <w:proofErr w:type="gramStart"/>
      <w:r w:rsidRPr="007C0FE5">
        <w:rPr>
          <w:rFonts w:ascii="標楷體" w:eastAsia="標楷體" w:hAnsi="標楷體" w:cs="Times New Roman" w:hint="eastAsia"/>
          <w:color w:val="000000"/>
          <w:szCs w:val="24"/>
        </w:rPr>
        <w:t>兩家團膳業者</w:t>
      </w:r>
      <w:proofErr w:type="gramEnd"/>
      <w:r w:rsidRPr="007C0FE5">
        <w:rPr>
          <w:rFonts w:ascii="標楷體" w:eastAsia="標楷體" w:hAnsi="標楷體" w:cs="Times New Roman" w:hint="eastAsia"/>
          <w:color w:val="000000"/>
          <w:szCs w:val="24"/>
        </w:rPr>
        <w:t>供餐，及早規劃應變方案，並評估利用閒置校舍設置中央廚房，以確保學校午餐穩定供應。</w:t>
      </w:r>
    </w:p>
    <w:p w14:paraId="25BEC80B" w14:textId="1AE95CDD"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230D1EC5"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49623E10" w14:textId="014EBFAB"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8F3C520"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65號案，提案人：曾培雅議員，案由：建請市府因應物價通膨，適當調整學生營養午餐費用並增加市府補助款，以確保餐食品質與足量供應。</w:t>
      </w:r>
    </w:p>
    <w:p w14:paraId="1ADE4A3F" w14:textId="59C0080F"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5CD322C2"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送市府</w:t>
      </w:r>
      <w:proofErr w:type="gramStart"/>
      <w:r w:rsidRPr="007C0FE5">
        <w:rPr>
          <w:rFonts w:ascii="標楷體" w:eastAsia="標楷體" w:hAnsi="標楷體" w:cs="Times New Roman" w:hint="eastAsia"/>
          <w:color w:val="000000"/>
          <w:szCs w:val="24"/>
        </w:rPr>
        <w:t>研</w:t>
      </w:r>
      <w:proofErr w:type="gramEnd"/>
      <w:r w:rsidRPr="007C0FE5">
        <w:rPr>
          <w:rFonts w:ascii="標楷體" w:eastAsia="標楷體" w:hAnsi="標楷體" w:cs="Times New Roman" w:hint="eastAsia"/>
          <w:color w:val="000000"/>
          <w:szCs w:val="24"/>
        </w:rPr>
        <w:t>辦。</w:t>
      </w:r>
    </w:p>
    <w:p w14:paraId="2AE95E72" w14:textId="53FF3455"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議事人員：</w:t>
      </w:r>
    </w:p>
    <w:p w14:paraId="55D8F974" w14:textId="77777777" w:rsidR="007C0FE5" w:rsidRPr="007C0FE5"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請看第95號案，提案人：蔡育輝議員、陳昆和議員，案由：請本於「議會自律」原則，不予於實務上限制市政總質詢(含自由發言)</w:t>
      </w:r>
      <w:proofErr w:type="gramStart"/>
      <w:r w:rsidRPr="007C0FE5">
        <w:rPr>
          <w:rFonts w:ascii="標楷體" w:eastAsia="標楷體" w:hAnsi="標楷體" w:cs="Times New Roman" w:hint="eastAsia"/>
          <w:color w:val="000000"/>
          <w:szCs w:val="24"/>
        </w:rPr>
        <w:t>讓借其他</w:t>
      </w:r>
      <w:proofErr w:type="gramEnd"/>
      <w:r w:rsidRPr="007C0FE5">
        <w:rPr>
          <w:rFonts w:ascii="標楷體" w:eastAsia="標楷體" w:hAnsi="標楷體" w:cs="Times New Roman" w:hint="eastAsia"/>
          <w:color w:val="000000"/>
          <w:szCs w:val="24"/>
        </w:rPr>
        <w:t>議員時間。</w:t>
      </w:r>
    </w:p>
    <w:p w14:paraId="7FE6C043" w14:textId="625D0C89" w:rsidR="007C0FE5" w:rsidRPr="007C0FE5" w:rsidRDefault="007C0FE5" w:rsidP="007C0FE5">
      <w:pPr>
        <w:spacing w:line="360" w:lineRule="exact"/>
        <w:rPr>
          <w:rFonts w:ascii="標楷體" w:eastAsia="標楷體" w:hAnsi="標楷體" w:cs="Times New Roman"/>
          <w:color w:val="000000"/>
          <w:szCs w:val="24"/>
        </w:rPr>
      </w:pPr>
      <w:r w:rsidRPr="007C0FE5">
        <w:rPr>
          <w:rFonts w:ascii="標楷體" w:eastAsia="標楷體" w:hAnsi="標楷體" w:cs="Times New Roman" w:hint="eastAsia"/>
          <w:b/>
          <w:color w:val="000000"/>
          <w:szCs w:val="24"/>
        </w:rPr>
        <w:t>主席：(周議員麗津)</w:t>
      </w:r>
    </w:p>
    <w:p w14:paraId="7CEB5E51" w14:textId="526AC479" w:rsidR="007A10DF" w:rsidRPr="00FA4F70" w:rsidRDefault="007C0FE5" w:rsidP="007C0FE5">
      <w:pPr>
        <w:spacing w:line="360" w:lineRule="exact"/>
        <w:ind w:left="482" w:firstLine="482"/>
        <w:rPr>
          <w:rFonts w:ascii="標楷體" w:eastAsia="標楷體" w:hAnsi="標楷體" w:cs="Times New Roman"/>
          <w:color w:val="000000"/>
          <w:szCs w:val="24"/>
        </w:rPr>
      </w:pPr>
      <w:r w:rsidRPr="007C0FE5">
        <w:rPr>
          <w:rFonts w:ascii="標楷體" w:eastAsia="標楷體" w:hAnsi="標楷體" w:cs="Times New Roman" w:hint="eastAsia"/>
          <w:color w:val="000000"/>
          <w:szCs w:val="24"/>
        </w:rPr>
        <w:t>各位議員，我們這一案提請大會討論，有沒有意見？沒有意見，那我們就提請大會討論，好，請問各位議員還有沒有其他意見？沒有，今天非常感謝市府各局處會首長、單位主管及本會同仁列席，也感謝新聞媒體的採訪，民政教育委員會議審查到此結束，散會。</w:t>
      </w:r>
    </w:p>
    <w:sectPr w:rsidR="007A10DF" w:rsidRPr="00FA4F70" w:rsidSect="007A10DF">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DC27C" w14:textId="77777777" w:rsidR="003E0345" w:rsidRDefault="003E0345" w:rsidP="00E2430E">
      <w:r>
        <w:separator/>
      </w:r>
    </w:p>
  </w:endnote>
  <w:endnote w:type="continuationSeparator" w:id="0">
    <w:p w14:paraId="5D488089" w14:textId="77777777" w:rsidR="003E0345" w:rsidRDefault="003E0345" w:rsidP="00E2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SimSun"/>
    <w:charset w:val="86"/>
    <w:family w:val="auto"/>
    <w:pitch w:val="default"/>
    <w:sig w:usb0="00000000" w:usb1="00000000" w:usb2="00000010" w:usb3="00000000" w:csb0="00040000"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CD8B" w14:textId="77777777" w:rsidR="003E0345" w:rsidRDefault="003E0345" w:rsidP="00E2430E">
      <w:r>
        <w:separator/>
      </w:r>
    </w:p>
  </w:footnote>
  <w:footnote w:type="continuationSeparator" w:id="0">
    <w:p w14:paraId="5373D077" w14:textId="77777777" w:rsidR="003E0345" w:rsidRDefault="003E0345" w:rsidP="00E24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DF"/>
    <w:rsid w:val="00012991"/>
    <w:rsid w:val="00036BA5"/>
    <w:rsid w:val="00037DA7"/>
    <w:rsid w:val="0011779F"/>
    <w:rsid w:val="001E7D5A"/>
    <w:rsid w:val="002C799C"/>
    <w:rsid w:val="003E0345"/>
    <w:rsid w:val="0046394B"/>
    <w:rsid w:val="005974EC"/>
    <w:rsid w:val="005E32C3"/>
    <w:rsid w:val="00642033"/>
    <w:rsid w:val="0067467E"/>
    <w:rsid w:val="006A64D1"/>
    <w:rsid w:val="007A10DF"/>
    <w:rsid w:val="007C0FE5"/>
    <w:rsid w:val="0085362B"/>
    <w:rsid w:val="0086030D"/>
    <w:rsid w:val="00877A46"/>
    <w:rsid w:val="00A2476E"/>
    <w:rsid w:val="00AA3711"/>
    <w:rsid w:val="00B210EF"/>
    <w:rsid w:val="00C01A8F"/>
    <w:rsid w:val="00CF04BF"/>
    <w:rsid w:val="00D73B11"/>
    <w:rsid w:val="00E2430E"/>
    <w:rsid w:val="00E4276E"/>
    <w:rsid w:val="00E46F1F"/>
    <w:rsid w:val="00E56B33"/>
    <w:rsid w:val="00EC4892"/>
    <w:rsid w:val="00FA2A62"/>
    <w:rsid w:val="00FA4F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955C4"/>
  <w15:chartTrackingRefBased/>
  <w15:docId w15:val="{11ECF146-7606-493E-97C7-D8B29D6A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0D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A4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430E"/>
    <w:pPr>
      <w:tabs>
        <w:tab w:val="center" w:pos="4153"/>
        <w:tab w:val="right" w:pos="8306"/>
      </w:tabs>
      <w:snapToGrid w:val="0"/>
    </w:pPr>
    <w:rPr>
      <w:sz w:val="20"/>
      <w:szCs w:val="20"/>
    </w:rPr>
  </w:style>
  <w:style w:type="character" w:customStyle="1" w:styleId="a5">
    <w:name w:val="頁首 字元"/>
    <w:basedOn w:val="a0"/>
    <w:link w:val="a4"/>
    <w:uiPriority w:val="99"/>
    <w:rsid w:val="00E2430E"/>
    <w:rPr>
      <w:sz w:val="20"/>
      <w:szCs w:val="20"/>
    </w:rPr>
  </w:style>
  <w:style w:type="paragraph" w:styleId="a6">
    <w:name w:val="footer"/>
    <w:basedOn w:val="a"/>
    <w:link w:val="a7"/>
    <w:uiPriority w:val="99"/>
    <w:unhideWhenUsed/>
    <w:rsid w:val="00E2430E"/>
    <w:pPr>
      <w:tabs>
        <w:tab w:val="center" w:pos="4153"/>
        <w:tab w:val="right" w:pos="8306"/>
      </w:tabs>
      <w:snapToGrid w:val="0"/>
    </w:pPr>
    <w:rPr>
      <w:sz w:val="20"/>
      <w:szCs w:val="20"/>
    </w:rPr>
  </w:style>
  <w:style w:type="character" w:customStyle="1" w:styleId="a7">
    <w:name w:val="頁尾 字元"/>
    <w:basedOn w:val="a0"/>
    <w:link w:val="a6"/>
    <w:uiPriority w:val="99"/>
    <w:rsid w:val="00E2430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1752</Words>
  <Characters>9991</Characters>
  <Application>Microsoft Office Word</Application>
  <DocSecurity>0</DocSecurity>
  <Lines>83</Lines>
  <Paragraphs>23</Paragraphs>
  <ScaleCrop>false</ScaleCrop>
  <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2</cp:revision>
  <cp:lastPrinted>2025-12-27T11:10:00Z</cp:lastPrinted>
  <dcterms:created xsi:type="dcterms:W3CDTF">2025-12-31T09:02:00Z</dcterms:created>
  <dcterms:modified xsi:type="dcterms:W3CDTF">2025-12-31T09:02:00Z</dcterms:modified>
</cp:coreProperties>
</file>