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jc w:val="center"/>
      </w:pPr>
      <w:r>
        <w:rPr>
          <w:rFonts w:ascii="標楷體" w:eastAsia="標楷體" w:hAnsi="標楷體" w:cs="標楷體"/>
          <w:b/>
          <w:color w:val="000000"/>
          <w:sz w:val="36"/>
        </w:rPr>
        <w:t xml:space="preserve">臺南市議會第4屆第6次定期會</w:t>
      </w:r>
    </w:p>
    <w:p>
      <w:pPr>
        <w:jc w:val="center"/>
      </w:pPr>
      <w:r>
        <w:rPr>
          <w:rFonts w:ascii="標楷體" w:eastAsia="標楷體" w:hAnsi="標楷體" w:cs="標楷體"/>
          <w:b/>
          <w:color w:val="000000"/>
          <w:sz w:val="36"/>
        </w:rPr>
        <w:t xml:space="preserve">審查意見報告書</w:t>
      </w:r>
    </w:p>
    <w:p>
      <w:pPr>
        <w:pStyle w:val="listtitle"/>
        <w:spacing w:before="60" w:after="160"/>
      </w:pPr>
      <w:r>
        <w:t xml:space="preserve">◎環保衛生委員會</w:t>
      </w:r>
    </w:p>
    <w:tbl>
      <w:tblP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firstRow="0" w:lastRow="0" w:firstColumn="0" w:lastColumn="0" w:noHBand="1" w:noVBand="1"/>
      </w:tblPr>
      <w:tblGrid>
        <w:gridCol w:w="860"/>
        <w:gridCol w:w="860"/>
        <w:gridCol w:w="1900"/>
        <w:gridCol w:w="4400"/>
        <w:gridCol w:w="1660"/>
      </w:tblGrid>
      <w:tr>
        <w:trPr>
          <w:trHeight w:hRule="exact" w:val="600"/>
          <w:tblHeader/>
        </w:trPr>
        <w:tc>
          <w:tcPr>
            <w:tcW w:w="860" w:type="dxa"/>
          </w:tcPr>
          <w:p>
            <w:pPr>
              <w:pStyle w:val="listcoltitlestyle"/>
              <w:spacing w:before="100"/>
            </w:pPr>
            <w:r>
              <w:t xml:space="preserve">類別</w:t>
            </w:r>
          </w:p>
        </w:tc>
        <w:tc>
          <w:tcPr>
            <w:tcW w:w="860" w:type="dxa"/>
          </w:tcPr>
          <w:p>
            <w:pPr>
              <w:pStyle w:val="listcoltitlestyle"/>
              <w:spacing w:before="100"/>
            </w:pPr>
            <w:r>
              <w:t xml:space="preserve">案號</w:t>
            </w:r>
          </w:p>
        </w:tc>
        <w:tc>
          <w:tcPr>
            <w:tcW w:w="1900" w:type="dxa"/>
          </w:tcPr>
          <w:p>
            <w:pPr>
              <w:pStyle w:val="listcoltitlestyle"/>
              <w:spacing w:before="100"/>
            </w:pPr>
            <w:r>
              <w:t xml:space="preserve">提案單位</w:t>
            </w:r>
          </w:p>
        </w:tc>
        <w:tc>
          <w:tcPr>
            <w:tcW w:w="4400" w:type="dxa"/>
          </w:tcPr>
          <w:p>
            <w:pPr>
              <w:pStyle w:val="listcoltitlestyle"/>
              <w:spacing w:before="100"/>
            </w:pPr>
            <w:r>
              <w:t xml:space="preserve">案由</w:t>
            </w:r>
          </w:p>
        </w:tc>
        <w:tc>
          <w:tcPr>
            <w:tcW w:w="1660" w:type="dxa"/>
          </w:tcPr>
          <w:p>
            <w:pPr>
              <w:pStyle w:val="listcoltitlestyle"/>
              <w:spacing w:before="100"/>
            </w:pPr>
            <w:r>
              <w:t xml:space="preserve">審查意見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環保衛生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市提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5</w:t>
            </w:r>
          </w:p>
        </w:tc>
        <w:tc>
          <w:tcPr>
            <w:tcW w:w="190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臺南市政府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(環境保護局)</w:t>
            </w:r>
          </w:p>
        </w:tc>
        <w:tc>
          <w:tcPr>
            <w:tcW w:w="4400" w:type="dxa"/>
            <w:vAlign w:val="center"/>
          </w:tcPr>
          <w:p>
            <w:pPr>
              <w:pStyle w:val="listcolstyle"/>
              <w:spacing w:before="0" w:after="0"/>
            </w:pPr>
            <w:r>
              <w:t xml:space="preserve">環境部核定本府「特色公廁推動計畫-臺南市鹽水區月津港公園公共廁所新建工程」案設計經費新臺幣84萬4,000元整(中央補助62萬4,000元，市配合款22萬元)，因未及納入本府115年度總預算案，為爭取時效，謹請貴會同意先行辦理墊付，俾憑辦理後續相關作業事宜，俟115年度追加減預算時辦理轉正，敬請審議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聯席審查意見：同意墊付。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環保衛生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市提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6</w:t>
            </w:r>
          </w:p>
        </w:tc>
        <w:tc>
          <w:tcPr>
            <w:tcW w:w="190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臺南市政府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(衛生局)</w:t>
            </w:r>
          </w:p>
        </w:tc>
        <w:tc>
          <w:tcPr>
            <w:tcW w:w="4400" w:type="dxa"/>
            <w:vAlign w:val="center"/>
          </w:tcPr>
          <w:p>
            <w:pPr>
              <w:pStyle w:val="listcolstyle"/>
              <w:spacing w:before="0" w:after="0"/>
            </w:pPr>
            <w:r>
              <w:t xml:space="preserve">衛生福利部國民健康署核定本市114年銀髮健身俱樂部補助計畫(第三次公告)經費新臺幣909萬1,000元整乙案(中央補助800萬元，市配合款109萬1,000元)，為爭取時效，謹請貴會同意先行墊付，俾憑辦理後續相關作業事宜，俟115年度追加減預算時辦理轉正，提請審議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聯席審查意見：同意墊付。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環保衛生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市提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7</w:t>
            </w:r>
          </w:p>
        </w:tc>
        <w:tc>
          <w:tcPr>
            <w:tcW w:w="190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臺南市政府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(衛生局)</w:t>
            </w:r>
          </w:p>
        </w:tc>
        <w:tc>
          <w:tcPr>
            <w:tcW w:w="4400" w:type="dxa"/>
            <w:vAlign w:val="center"/>
          </w:tcPr>
          <w:p>
            <w:pPr>
              <w:pStyle w:val="listcolstyle"/>
              <w:spacing w:before="0" w:after="0"/>
            </w:pPr>
            <w:r>
              <w:t xml:space="preserve">衛生福利部核定本市辦理114年度「精神復健機構改善公共安全設施設備補助計畫」，實際核定經費差額新臺幣44萬8,000元整乙案(中央全額補助)，為爭取時效，謹請貴會同意先行墊付，俾憑辦理後續相關作業事宜，俟115年度追加減預算時辦理轉正，敬請審議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聯席審查意見：同意墊付。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環保衛生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市提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8</w:t>
            </w:r>
          </w:p>
        </w:tc>
        <w:tc>
          <w:tcPr>
            <w:tcW w:w="190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臺南市政府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(衛生局)</w:t>
            </w:r>
          </w:p>
        </w:tc>
        <w:tc>
          <w:tcPr>
            <w:tcW w:w="4400" w:type="dxa"/>
            <w:vAlign w:val="center"/>
          </w:tcPr>
          <w:p>
            <w:pPr>
              <w:pStyle w:val="listcolstyle"/>
              <w:spacing w:before="0" w:after="0"/>
            </w:pPr>
            <w:r>
              <w:t xml:space="preserve">衛生福利部核定增加本市辦理114年度長照2.0整合型計畫經費計新臺幣2億5,634萬8,000元整乙案（中央補助2億5,045萬2,000元；市配合款589萬6,000元），為爭取時效，謹請貴會同意先行墊付，俾憑辦理後續相關作業事宜，俟115年度追加減預算時辦理轉正，敬請審議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聯席審查意見：同意墊付。</w:t>
            </w:r>
          </w:p>
        </w:tc>
      </w:tr>
    </w:tbl>
    <w:sectPr>
      <w:footerReference w:type="default" r:id="rId1"/>
      <w:pgSz w:w="11900" w:h="16840"/>
      <w:pgMar w:top="1134" w:right="1134" w:bottom="1134" w:left="1134" w:header="720" w:footer="720" w:gutter="0"/>
    </w:sectPr>
  </w:body>
</w:document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/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00"/>
  <w:bordersDoNotSurroundFooter w:val="0"/>
  <w:bordersDoNotSurroundHeader w:val="0"/>
  <w:doNotTrackMoves/>
  <w:defaultTabStop w:val="720"/>
  <w:characterSpacingControl w:val="doNotCompress"/>
  <w:compat>
    <w:doNotLeaveBackslashAlone/>
    <w:doNotExpandShiftReturn/>
    <w:adjustLineHeightInTable/>
    <w:compatSetting w:name="compatibilityMode" w:uri="http://schemas.microsoft.com/office/word" w:val="12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/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title">
    <w:name w:val="list title"/>
    <w:basedOn w:val="Normal"/>
    <w:qFormat/>
    <w:rPr>
      <w:rFonts w:ascii="標楷體" w:eastAsia="標楷體" w:hAnsi="標楷體" w:cs="標楷體"/>
      <w:color w:val="000000"/>
      <w:position w:val="2"/>
      <w:sz w:val="36"/>
    </w:rPr>
  </w:style>
  <w:style w:type="paragraph" w:styleId="listcoltitlestyle">
    <w:name w:val="list col title style"/>
    <w:basedOn w:val="Normal"/>
    <w:qFormat/>
    <w:pPr>
      <w:jc w:val="center"/>
    </w:pPr>
    <w:rPr>
      <w:rFonts w:ascii="標楷體" w:eastAsia="標楷體" w:hAnsi="標楷體" w:cs="標楷體"/>
      <w:b/>
      <w:color w:val="000000"/>
      <w:sz w:val="28"/>
    </w:rPr>
  </w:style>
  <w:style w:type="paragraph" w:styleId="listcolstyle">
    <w:name w:val="list col style"/>
    <w:basedOn w:val="Normal"/>
    <w:qFormat/>
    <w:pPr>
      <w:jc w:val="both"/>
    </w:pPr>
    <w:rPr>
      <w:rFonts w:ascii="標楷體" w:eastAsia="標楷體" w:hAnsi="標楷體" w:cs="標楷體"/>
      <w:color w:val="000000"/>
      <w:sz w:val="28"/>
    </w:rPr>
  </w:style>
  <w:style w:type="paragraph" w:styleId="listcolstyle_1">
    <w:name w:val="list col style_1"/>
    <w:basedOn w:val="Normal"/>
    <w:qFormat/>
    <w:pPr>
      <w:jc w:val="center"/>
    </w:pPr>
    <w:rPr>
      <w:rFonts w:ascii="標楷體" w:eastAsia="標楷體" w:hAnsi="標楷體" w:cs="標楷體"/>
      <w:color w:val="000000"/>
      <w:sz w:val="28"/>
    </w:rPr>
  </w:style>
  <w:style w:type="paragraph" w:styleId="listcolstyle_2">
    <w:name w:val="list col style_2"/>
    <w:basedOn w:val="Normal"/>
    <w:pPr>
      <w:jc w:val="center"/>
    </w:pPr>
    <w:rPr>
      <w:rFonts w:ascii="標楷體" w:eastAsia="標楷體" w:hAnsi="標楷體" w:cs="標楷體"/>
      <w:color w:val="000000"/>
      <w:spacing w:val="-20"/>
      <w:sz w:val="26"/>
    </w:rPr>
  </w:style>
  <w:style w:type="paragraph" w:styleId="listcolstyle_3">
    <w:name w:val="list col style_3"/>
    <w:basedOn w:val="Normal"/>
    <w:qFormat/>
    <w:pPr>
      <w:jc w:val="both"/>
    </w:pPr>
    <w:rPr>
      <w:rFonts w:ascii="標楷體" w:eastAsia="標楷體" w:hAnsi="標楷體" w:cs="標楷體"/>
      <w:color w:val="000000"/>
      <w:sz w:val="28"/>
    </w:rPr>
  </w:style>
  <w:style w:type="paragraph" w:styleId="listcolstyle_4">
    <w:name w:val="list col style_4"/>
    <w:basedOn w:val="Normal"/>
    <w:pPr>
      <w:jc w:val="both"/>
    </w:pPr>
    <w:rPr>
      <w:rFonts w:ascii="標楷體" w:eastAsia="標楷體" w:hAnsi="標楷體" w:cs="標楷體"/>
      <w:color w:val="000000"/>
      <w:sz w:val="26"/>
    </w:rPr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footer" Target="footer1.xml" /><Relationship Id="rId2" Type="http://schemas.openxmlformats.org/officeDocument/2006/relationships/styles" Target="styles.xml" /><Relationship Id="rId3" Type="http://schemas.openxmlformats.org/officeDocument/2006/relationships/webSettings" Target="webSettings.xml" /><Relationship Id="rId4" Type="http://schemas.openxmlformats.org/officeDocument/2006/relationships/numbering" Target="numbering.xml" /><Relationship Id="rId5" Type="http://schemas.openxmlformats.org/officeDocument/2006/relationships/settings" Target="settings.xml" /></Relationships>
</file>

<file path=docProps/app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2025-12-17T10:20:10Z</dcterms:created>
  <dcterms:modified xsi:type="dcterms:W3CDTF">2025-12-17T10:20:10Z</dcterms:modified>
</cp:coreProperties>
</file>