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第15次會(回復大會)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中華民國114年11月13日(四)13時31分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陳昆和、李文俊、盧崑福、郭信良、吳通龍、黄肇輝、蔡秋蘭、許至椿、王宣貿、蔡麗青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周麗津、蔡宗豪、邱昭勝、沈家鳳、陳秋宏、陳皇宇、郭清華、沈震東、余柷青、林美燕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林燕祝、李鎮國、楊中成、李啓維、李宗霖、曾之婕、陳怡珍、李宗翰、施余興望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林副議長志展、周嘉韋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出席議員已達法定人數，主席宣布開會。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回復大會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因鳳凰颱風停班停課之故，本會於11月12日停會，有關後續議程以及會期順延等相關事宜，依據本會議事規則第24條規定，擇定於今日下午回復大會變更議程。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經陳秋宏、黃麗招等議員附議，並經過半數議員同意，回復大會。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變更議程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依照地制法相關函釋【內政部90年11月14日台(90)內中民字9090816號函】，如因颱風無法開會會期得予順延，爰本次會期順延至12月5日閉會。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宣讀114年11月13日回復大會討論版日程表，經王宣貿、陳秋宏等議員附議，並經過半數議員同意，大會決議：變更通過。【詳議事日程表-114 年 11 月 13 日(下午)大會變更通過版】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誠摯邀請各位議座參與市府下午2時召開之記者會(2025乙巳年北港朝天宮天上聖母南都巡歷記者會)，休息至下午2時30分再繼續審議經發局預算。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中華民國114年11月13日(四)13時37分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d4e83a9-3398-4055-8838-0a31e745486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d4e83a9-3398-4055-8838-0a31e745486b">
    <w:name w:val="Normal_0d4e83a9-3398-4055-8838-0a31e745486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d4e83a9-3398-4055-8838-0a31e745486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