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「民政教育部門業務報告及質詢-體育局、原住民族事務委員會、客家事務委員會」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中華民國114年10月15日(三)10時17分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沈震東、余柷青、林美燕、李鎮國、楊中成、李啓維、李宗霖、陳怡珍、李宗翰、朱正軒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李中岑、Ingay Tali 穎艾達利、陳秋萍、黃麗招、趙昆原、李偉智、蔡筱薇、鄭佳欣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蔡蘇秋金、吳禹寰、王家貞、陳碧玉、杜素吟、周奕齊、林冠維、郭鴻儀、尤榮智、蔡育輝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郭信良、林燕祝、曾之婕、謝舒凡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主任秘書陳崇彝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全民運動科科長陳建宏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運動設施科科長黃啟勝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秘書室代理主任蔡宗達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人事室主任陳怡平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會計室主任黃煜翔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政風室主任陳俊廷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文教推廣科科長邱健銘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Tagaw、林依婷、曾培雅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民政教育部門業務報告及質詢-體育局、原住民族事務委員會、客家事務委員會(內容詳本會議事錄-市政府業務報告及質詢)。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中華民國114年10月15日(三)16時54分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7abdcb07-d934-408a-8995-b16ffa164c8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7abdcb07-d934-408a-8995-b16ffa164c86">
    <w:name w:val="Normal_7abdcb07-d934-408a-8995-b16ffa164c8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7abdcb07-d934-408a-8995-b16ffa164c8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