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「保安部門業務報告及質詢-消防局、交通局」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中華民國114年10月07日(二)09時30分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沈震東、余柷青、林美燕、李鎮國、楊中成、李啓維、李宗霖、陳怡珍、李宗翰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郭信良、曾之婕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消防局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副局長楊宗林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副局長李政昌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秘書室主任張常妙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會計室主任李幸珍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人事室主任謝佳雯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政風室主任劉庭州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災害搶救科科長蔡勝凱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火災預防科科長李昂謙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救災救護指揮中心主任陳明辰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緊急救護科科長吳青翰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災害管理科科長吳獻宗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民力運用科科長王金山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火災調查科科長蔡旭棋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危險物品管理科科長陳雄森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督察室主任楊子濬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副局長熊萬銀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主任秘書謝惠雄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智慧交安科科長黃柏彰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交通管制科科長劉昆和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裁決中心主任李明德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公共運輸處代理處長蔡世勛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捷運工程處代理處長吳俁之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停車營運科科長陳英傑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停車工程科科長劉佳峰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車鑑會主任委員黃仁邦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秘書室主任郭淑芬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人事室主任王秀蘭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會計室主任蔡佩芬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政風室主任洪肇寬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吳禹寰、林燕祝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詳本會議事錄-消防局、交通局業務報告及質詢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中華民國114年10月07日(二)17時30分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8d0e7d8-2107-4947-9fe6-75b127cfa55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8d0e7d8-2107-4947-9fe6-75b127cfa557">
    <w:name w:val="Normal_d8d0e7d8-2107-4947-9fe6-75b127cfa55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8d0e7d8-2107-4947-9fe6-75b127cfa55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