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臺南市議會第4屆第5次定期會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◎民政教育委員會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2640"/>
        <w:gridCol w:w="376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2640" w:type="dxa"/>
          </w:tcPr>
          <w:p>
            <w:pPr>
              <w:pStyle w:val="listcoltitlestyle"/>
              <w:spacing w:before="100"/>
            </w:pPr>
            <w:r>
              <w:t xml:space="preserve">提案人</w:t>
            </w:r>
          </w:p>
        </w:tc>
        <w:tc>
          <w:tcPr>
            <w:tcW w:w="376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w:t>
            </w:r>
          </w:p>
        </w:tc>
        <w:tc>
          <w:tcPr>
            <w:tcW w:w="2640" w:type="dxa"/>
            <w:vAlign w:val="center"/>
          </w:tcPr>
          <w:p>
            <w:pPr>
              <w:pStyle w:val="listcolstyle_2"/>
              <w:spacing w:before="0" w:after="0"/>
            </w:pPr>
            <w:r>
              <w:t xml:space="preserve">Ingay Tali 穎艾達利</w:t>
            </w:r>
          </w:p>
          <w:p>
            <w:pPr>
              <w:pStyle w:val="listcolstyle_2"/>
              <w:spacing w:before="0" w:after="0"/>
              <w:rPr/>
            </w:pPr>
            <w:r>
              <w:rPr/>
              <w:t xml:space="preserve">施余興望</w:t>
            </w:r>
          </w:p>
          <w:p>
            <w:pPr>
              <w:pStyle w:val="listcolstyle_2"/>
              <w:spacing w:before="0" w:after="0"/>
              <w:rPr/>
            </w:pPr>
            <w:r>
              <w:rPr/>
              <w:t xml:space="preserve">Tjakumay Tagaw</w:t>
            </w:r>
          </w:p>
        </w:tc>
        <w:tc>
          <w:tcPr>
            <w:tcW w:w="3760" w:type="dxa"/>
            <w:vAlign w:val="center"/>
          </w:tcPr>
          <w:p>
            <w:pPr>
              <w:pStyle w:val="listcolstyle_4"/>
              <w:spacing w:before="0" w:after="0"/>
            </w:pPr>
            <w:r>
              <w:t xml:space="preserve">建請市府精進曾文市政願景園區之空調環境、無障礙設施與防鳥措施，俾便行政辦公與市民利用之安全與衛生友善環境。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將「臺南市政府及所屬機關學校員工諮商輔導要點」第6點第1項:「員工諮商鐘點費，每人每年補助4小時為原則，每小時最高補助新臺幣1,600元」，改修正為「每人每年補助6小時為原則，每小時最高補助新臺幣2,000元」。</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w:t>
            </w:r>
          </w:p>
        </w:tc>
        <w:tc>
          <w:tcPr>
            <w:tcW w:w="2640" w:type="dxa"/>
            <w:vAlign w:val="center"/>
          </w:tcPr>
          <w:p>
            <w:pPr>
              <w:pStyle w:val="listcolstyle_2"/>
              <w:spacing w:before="0" w:after="0"/>
            </w:pPr>
            <w:r>
              <w:t xml:space="preserve">蔡育輝、郭鴻儀</w:t>
            </w:r>
          </w:p>
          <w:p>
            <w:pPr>
              <w:pStyle w:val="listcolstyle_2"/>
              <w:spacing w:before="0" w:after="0"/>
              <w:rPr/>
            </w:pPr>
            <w:r>
              <w:rPr/>
              <w:t xml:space="preserve">鄭佳欣、王宣貿</w:t>
            </w:r>
          </w:p>
        </w:tc>
        <w:tc>
          <w:tcPr>
            <w:tcW w:w="3760" w:type="dxa"/>
            <w:vAlign w:val="center"/>
          </w:tcPr>
          <w:p>
            <w:pPr>
              <w:pStyle w:val="listcolstyle_4"/>
              <w:spacing w:before="0" w:after="0"/>
            </w:pPr>
            <w:r>
              <w:t xml:space="preserve">建請臺南市政府今、明二年逐步調整臺南市政府公務人員未休假加班費上限至20日，以進一步保障基層公務人員權益，並提升行政效能。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w:t>
            </w:r>
          </w:p>
        </w:tc>
        <w:tc>
          <w:tcPr>
            <w:tcW w:w="2640" w:type="dxa"/>
            <w:vAlign w:val="center"/>
          </w:tcPr>
          <w:p>
            <w:pPr>
              <w:pStyle w:val="listcolstyle_2"/>
              <w:spacing w:before="0" w:after="0"/>
            </w:pPr>
            <w:r>
              <w:t xml:space="preserve">Ingay Tali 穎艾達利</w:t>
            </w:r>
          </w:p>
          <w:p>
            <w:pPr>
              <w:pStyle w:val="listcolstyle_2"/>
              <w:spacing w:before="0" w:after="0"/>
              <w:rPr/>
            </w:pPr>
            <w:r>
              <w:rPr/>
              <w:t xml:space="preserve">施余興望</w:t>
            </w:r>
          </w:p>
          <w:p>
            <w:pPr>
              <w:pStyle w:val="listcolstyle_2"/>
              <w:spacing w:before="0" w:after="0"/>
              <w:rPr/>
            </w:pPr>
            <w:r>
              <w:rPr/>
              <w:t xml:space="preserve">Tjakumay Tagaw</w:t>
            </w:r>
          </w:p>
          <w:p>
            <w:pPr>
              <w:pStyle w:val="listcolstyle_2"/>
              <w:spacing w:before="0" w:after="0"/>
              <w:rPr/>
            </w:pPr>
            <w:r>
              <w:rPr/>
              <w:t xml:space="preserve">周麗津、林依婷</w:t>
            </w:r>
          </w:p>
          <w:p>
            <w:pPr>
              <w:pStyle w:val="listcolstyle_2"/>
              <w:spacing w:before="0" w:after="0"/>
              <w:rPr/>
            </w:pPr>
            <w:r>
              <w:rPr/>
              <w:t xml:space="preserve">李啓維、盧崑福</w:t>
            </w:r>
          </w:p>
          <w:p>
            <w:pPr>
              <w:pStyle w:val="listcolstyle_2"/>
              <w:spacing w:before="0" w:after="0"/>
              <w:rPr/>
            </w:pPr>
            <w:r>
              <w:rPr/>
              <w:t xml:space="preserve">蔡淑惠、林美燕</w:t>
            </w:r>
          </w:p>
          <w:p>
            <w:pPr>
              <w:pStyle w:val="listcolstyle_2"/>
              <w:spacing w:before="0" w:after="0"/>
              <w:rPr/>
            </w:pPr>
            <w:r>
              <w:rPr/>
              <w:t xml:space="preserve">周奕齊</w:t>
            </w:r>
          </w:p>
        </w:tc>
        <w:tc>
          <w:tcPr>
            <w:tcW w:w="3760" w:type="dxa"/>
            <w:vAlign w:val="center"/>
          </w:tcPr>
          <w:p>
            <w:pPr>
              <w:pStyle w:val="listcolstyle_4"/>
              <w:spacing w:before="0" w:after="0"/>
            </w:pPr>
            <w:r>
              <w:t xml:space="preserve">建請於 Tabe 札哈木樂原園區(原安億公園)規劃以原住民元素之特色設施(含親子遊憩設施)，俾充實臺南市原住民文化園區環境營造並滿足在地民眾需求。</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w:t>
            </w:r>
          </w:p>
        </w:tc>
        <w:tc>
          <w:tcPr>
            <w:tcW w:w="2640" w:type="dxa"/>
            <w:vAlign w:val="center"/>
          </w:tcPr>
          <w:p>
            <w:pPr>
              <w:pStyle w:val="listcolstyle_2"/>
              <w:spacing w:before="0" w:after="0"/>
            </w:pPr>
            <w:r>
              <w:t xml:space="preserve">施余興望</w:t>
            </w:r>
          </w:p>
          <w:p>
            <w:pPr>
              <w:pStyle w:val="listcolstyle_2"/>
              <w:spacing w:before="0" w:after="0"/>
              <w:rPr/>
            </w:pPr>
            <w:r>
              <w:rPr/>
              <w:t xml:space="preserve">Tjakumay Tagaw</w:t>
            </w:r>
          </w:p>
          <w:p>
            <w:pPr>
              <w:pStyle w:val="listcolstyle_2"/>
              <w:spacing w:before="0" w:after="0"/>
              <w:rPr/>
            </w:pPr>
            <w:r>
              <w:rPr/>
              <w:t xml:space="preserve">Ingay Tali 穎艾達利</w:t>
            </w:r>
          </w:p>
        </w:tc>
        <w:tc>
          <w:tcPr>
            <w:tcW w:w="3760" w:type="dxa"/>
            <w:vAlign w:val="center"/>
          </w:tcPr>
          <w:p>
            <w:pPr>
              <w:pStyle w:val="listcolstyle_4"/>
              <w:spacing w:before="0" w:after="0"/>
            </w:pPr>
            <w:r>
              <w:t xml:space="preserve">建請市府訂定《臺南市促進原住民就業自治條例》，促進原住民就業，保障原住民族工作權及經濟生活，增加經濟所得、改善並提高其生活水準。</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w:t>
            </w:r>
          </w:p>
        </w:tc>
        <w:tc>
          <w:tcPr>
            <w:tcW w:w="2640" w:type="dxa"/>
            <w:vAlign w:val="center"/>
          </w:tcPr>
          <w:p>
            <w:pPr>
              <w:pStyle w:val="listcolstyle_2"/>
              <w:spacing w:before="0" w:after="0"/>
            </w:pPr>
            <w:r>
              <w:t xml:space="preserve">施余興望</w:t>
            </w:r>
          </w:p>
          <w:p>
            <w:pPr>
              <w:pStyle w:val="listcolstyle_2"/>
              <w:spacing w:before="0" w:after="0"/>
              <w:rPr/>
            </w:pPr>
            <w:r>
              <w:rPr/>
              <w:t xml:space="preserve">Tjakumay Tagaw</w:t>
            </w:r>
          </w:p>
          <w:p>
            <w:pPr>
              <w:pStyle w:val="listcolstyle_2"/>
              <w:spacing w:before="0" w:after="0"/>
              <w:rPr/>
            </w:pPr>
            <w:r>
              <w:rPr/>
              <w:t xml:space="preserve">Ingay Tali 穎艾達利</w:t>
            </w:r>
          </w:p>
        </w:tc>
        <w:tc>
          <w:tcPr>
            <w:tcW w:w="3760" w:type="dxa"/>
            <w:vAlign w:val="center"/>
          </w:tcPr>
          <w:p>
            <w:pPr>
              <w:pStyle w:val="listcolstyle_4"/>
              <w:spacing w:before="0" w:after="0"/>
            </w:pPr>
            <w:r>
              <w:t xml:space="preserve">建請市府訂定《臺南市促進原住民族經濟事業發展自治條例》，推動原住民族產業及經濟發展有關事項。</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w:t>
            </w:r>
          </w:p>
        </w:tc>
        <w:tc>
          <w:tcPr>
            <w:tcW w:w="2640" w:type="dxa"/>
            <w:vAlign w:val="center"/>
          </w:tcPr>
          <w:p>
            <w:pPr>
              <w:pStyle w:val="listcolstyle_2"/>
              <w:spacing w:before="0" w:after="0"/>
            </w:pPr>
            <w:r>
              <w:t xml:space="preserve">施余興望</w:t>
            </w:r>
          </w:p>
          <w:p>
            <w:pPr>
              <w:pStyle w:val="listcolstyle_2"/>
              <w:spacing w:before="0" w:after="0"/>
              <w:rPr/>
            </w:pPr>
            <w:r>
              <w:rPr/>
              <w:t xml:space="preserve">Tjakumay Tagaw</w:t>
            </w:r>
          </w:p>
          <w:p>
            <w:pPr>
              <w:pStyle w:val="listcolstyle_2"/>
              <w:spacing w:before="0" w:after="0"/>
              <w:rPr/>
            </w:pPr>
            <w:r>
              <w:rPr/>
              <w:t xml:space="preserve">Ingay Tali 穎艾達利</w:t>
            </w:r>
          </w:p>
        </w:tc>
        <w:tc>
          <w:tcPr>
            <w:tcW w:w="3760" w:type="dxa"/>
            <w:vAlign w:val="center"/>
          </w:tcPr>
          <w:p>
            <w:pPr>
              <w:pStyle w:val="listcolstyle_4"/>
              <w:spacing w:before="0" w:after="0"/>
            </w:pPr>
            <w:r>
              <w:t xml:space="preserve">建請市府訂定《臺南市原住民衛生醫療自治條例》，提供族人健康管理及醫療保健服務之需求，未來納入各項行政法規中落實執行，完善台南市原住民的醫療服務。</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w:t>
            </w:r>
          </w:p>
        </w:tc>
        <w:tc>
          <w:tcPr>
            <w:tcW w:w="2640" w:type="dxa"/>
            <w:vAlign w:val="center"/>
          </w:tcPr>
          <w:p>
            <w:pPr>
              <w:pStyle w:val="listcolstyle_2"/>
              <w:spacing w:before="0" w:after="0"/>
            </w:pPr>
            <w:r>
              <w:t xml:space="preserve">余柷青、周嘉韋</w:t>
            </w:r>
          </w:p>
          <w:p>
            <w:pPr>
              <w:pStyle w:val="listcolstyle_2"/>
              <w:spacing w:before="0" w:after="0"/>
              <w:rPr/>
            </w:pPr>
            <w:r>
              <w:rPr/>
              <w:t xml:space="preserve">郭鴻儀</w:t>
            </w:r>
          </w:p>
        </w:tc>
        <w:tc>
          <w:tcPr>
            <w:tcW w:w="3760" w:type="dxa"/>
            <w:vAlign w:val="center"/>
          </w:tcPr>
          <w:p>
            <w:pPr>
              <w:pStyle w:val="listcolstyle_4"/>
              <w:spacing w:before="0" w:after="0"/>
            </w:pPr>
            <w:r>
              <w:t xml:space="preserve">為留住台南優秀原住民、身心障礙運動選手，建請市府針對全國原住民族運動會、全國身心障礙國民運動會事等全國性賽事獎勵金進行滾動式調整。</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建請市府體育局在新市區壘球場，強化內外野防護網，保障球場外圍人車安全。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建請市府積極辦理新化體育公園場域改善，並讓園區能在安全無虞下，盡早開放供民眾使用。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w:t>
            </w:r>
          </w:p>
        </w:tc>
        <w:tc>
          <w:tcPr>
            <w:tcW w:w="2640" w:type="dxa"/>
            <w:vAlign w:val="center"/>
          </w:tcPr>
          <w:p>
            <w:pPr>
              <w:pStyle w:val="listcolstyle_2"/>
              <w:spacing w:before="0" w:after="0"/>
            </w:pPr>
            <w:r>
              <w:t xml:space="preserve">蔡宗豪</w:t>
            </w:r>
          </w:p>
        </w:tc>
        <w:tc>
          <w:tcPr>
            <w:tcW w:w="3760" w:type="dxa"/>
            <w:vAlign w:val="center"/>
          </w:tcPr>
          <w:p>
            <w:pPr>
              <w:pStyle w:val="listcolstyle_4"/>
              <w:spacing w:before="0" w:after="0"/>
            </w:pPr>
            <w:r>
              <w:t xml:space="preserve">建請市府將每年五月訂定「女性感恩月」，當月女性可憑身分證免費使用本市各國民運動中心設施一次(或依各中心營運條件調整)。</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新營南瀛綠都心公園內之全民運動館，未來委外經營時，請市府基於鼓勵『老人、兒少年學生、一般民眾』勤運動強身，在公益樂齡時段增列兒少對象;在非公益時段分別訂立半價與6~7折之優惠措施，以嘉惠新營在地民眾。</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13</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新營區南瀛綠都心公園內之全民運動館硬體建築即將完成，建請盡快重建原有設置於公園內之體建設施與兒童遊樂設施，以嘉惠新營區市民。</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14</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建請市府規劃於新化區體育公園内建置室內羽球及桌球場館，以提升室内運動便利性，俾利市民使用。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15</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請重新購置體育園區内之推手館運動設施及場地重整。</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16</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建請體育局改善亞太棒球場缺失。</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17</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建請體育局與職業球團攜手規劃具可行性的亞太棒球場及臺南棒球場之「雙主場運作模式」。</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18</w:t>
            </w:r>
          </w:p>
        </w:tc>
        <w:tc>
          <w:tcPr>
            <w:tcW w:w="2640" w:type="dxa"/>
            <w:vAlign w:val="center"/>
          </w:tcPr>
          <w:p>
            <w:pPr>
              <w:pStyle w:val="listcolstyle_2"/>
              <w:spacing w:before="0" w:after="0"/>
            </w:pPr>
            <w:r>
              <w:t xml:space="preserve">陳皇宇</w:t>
            </w:r>
          </w:p>
        </w:tc>
        <w:tc>
          <w:tcPr>
            <w:tcW w:w="3760" w:type="dxa"/>
            <w:vAlign w:val="center"/>
          </w:tcPr>
          <w:p>
            <w:pPr>
              <w:pStyle w:val="listcolstyle_4"/>
              <w:spacing w:before="0" w:after="0"/>
            </w:pPr>
            <w:r>
              <w:t xml:space="preserve">建請於歸仁區大潭國小新建半戶外風雨球場，以提供學生更完善之體育活動空間，進而提升體育教學品質與學習成效。</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19</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建請市府強化「財團法人台南市體育發展基金會」功能，將本市城市棒球隊球員及本市在籍的各單項退役優秀的選手或教練生涯規劃納入計畫內容，提供職業訓練、就業媒合、心理支持等。</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20</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建請市府研議「體育人才回流」專案計畫，俾利持續培養本市體育人才與體育教育事業發展。</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21</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建請市府加速推動歸仁區全民運動館重新選址設置作業，並檢討原長榮大學設置地點相關問題，確保後續設施符合民眾實際需求。</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22</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建請市府降低臺南市永華運動中心游泳池陪同票價。</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23</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建請市府研議推出全天候運動中心。</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24</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建請市府編列預算，全面改造中洲棒球場相關設施，提升其作為訓練及比賽使用之專業棒球場地，藉以打造臺南市成為亞洲地區最適宜秋、冬、春訓之棒球城市，帶動本市運動風氣與國際觀光發展。</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25</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建請市府儘速研議於白河區永安段1466、1482地號開闢綜合運動場，以利民眾運動使用。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26</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請規劃於南區喜樹、灣裡興建匹克球練習場供市民使用，以培養市民良好運動休閒習慣。</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27</w:t>
            </w:r>
          </w:p>
        </w:tc>
        <w:tc>
          <w:tcPr>
            <w:tcW w:w="2640" w:type="dxa"/>
            <w:vAlign w:val="center"/>
          </w:tcPr>
          <w:p>
            <w:pPr>
              <w:pStyle w:val="listcolstyle_2"/>
              <w:spacing w:before="0" w:after="0"/>
            </w:pPr>
            <w:r>
              <w:t xml:space="preserve">林志展、陳秋宏</w:t>
            </w:r>
          </w:p>
          <w:p>
            <w:pPr>
              <w:pStyle w:val="listcolstyle_2"/>
              <w:spacing w:before="0" w:after="0"/>
              <w:rPr/>
            </w:pPr>
            <w:r>
              <w:rPr/>
              <w:t xml:space="preserve">周嘉韋</w:t>
            </w:r>
          </w:p>
        </w:tc>
        <w:tc>
          <w:tcPr>
            <w:tcW w:w="3760" w:type="dxa"/>
            <w:vAlign w:val="center"/>
          </w:tcPr>
          <w:p>
            <w:pPr>
              <w:pStyle w:val="listcolstyle_4"/>
              <w:spacing w:before="0" w:after="0"/>
            </w:pPr>
            <w:r>
              <w:t xml:space="preserve">建請市政府規劃設置兒童運動中心，或於運動中心(館)內規劃部分兒童專屬運動空間。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28</w:t>
            </w:r>
          </w:p>
        </w:tc>
        <w:tc>
          <w:tcPr>
            <w:tcW w:w="2640" w:type="dxa"/>
            <w:vAlign w:val="center"/>
          </w:tcPr>
          <w:p>
            <w:pPr>
              <w:pStyle w:val="listcolstyle_2"/>
              <w:spacing w:before="0" w:after="0"/>
            </w:pPr>
            <w:r>
              <w:t xml:space="preserve">林志展、陳秋宏</w:t>
            </w:r>
          </w:p>
          <w:p>
            <w:pPr>
              <w:pStyle w:val="listcolstyle_2"/>
              <w:spacing w:before="0" w:after="0"/>
              <w:rPr/>
            </w:pPr>
            <w:r>
              <w:rPr/>
              <w:t xml:space="preserve">周嘉韋</w:t>
            </w:r>
          </w:p>
        </w:tc>
        <w:tc>
          <w:tcPr>
            <w:tcW w:w="3760" w:type="dxa"/>
            <w:vAlign w:val="center"/>
          </w:tcPr>
          <w:p>
            <w:pPr>
              <w:pStyle w:val="listcolstyle_4"/>
              <w:spacing w:before="0" w:after="0"/>
            </w:pPr>
            <w:r>
              <w:t xml:space="preserve">建請市政府於未來興建的全民運動館，應設立親子友善的淋浴間，且應逐步改善現有各場館設立親子友善淋浴間。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29</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建請市政府盤點校園內老舊、破損的運動設施，提供經費協助校方進行汰舊換新。</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30</w:t>
            </w:r>
          </w:p>
        </w:tc>
        <w:tc>
          <w:tcPr>
            <w:tcW w:w="2640" w:type="dxa"/>
            <w:vAlign w:val="center"/>
          </w:tcPr>
          <w:p>
            <w:pPr>
              <w:pStyle w:val="listcolstyle_2"/>
              <w:spacing w:before="0" w:after="0"/>
            </w:pPr>
            <w:r>
              <w:t xml:space="preserve">蔡麗青</w:t>
            </w:r>
          </w:p>
        </w:tc>
        <w:tc>
          <w:tcPr>
            <w:tcW w:w="3760" w:type="dxa"/>
            <w:vAlign w:val="center"/>
          </w:tcPr>
          <w:p>
            <w:pPr>
              <w:pStyle w:val="listcolstyle_4"/>
              <w:spacing w:before="0" w:after="0"/>
            </w:pPr>
            <w:r>
              <w:t xml:space="preserve">建請市府在安南區設置「室內全項目滑輪溜冰園區」，可有效提升使用效益與資源分配公平性。</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31</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建請市府規劃新化區體育公園主要電力系統重新施作，以符合目前使用量。</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32</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為強化亞太棒球村未來的營運管理及業務協調，建請體育局邀請運動部轄下之機關、單位進駐亞太棒球村，以利亞太棒球村未來營運管理及增加國際能見度。</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33</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建請體育局及教育局針對體育班之未來展望進行超前部署。</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34</w:t>
            </w:r>
          </w:p>
        </w:tc>
        <w:tc>
          <w:tcPr>
            <w:tcW w:w="2640" w:type="dxa"/>
            <w:vAlign w:val="center"/>
          </w:tcPr>
          <w:p>
            <w:pPr>
              <w:pStyle w:val="listcolstyle_2"/>
              <w:spacing w:before="0" w:after="0"/>
            </w:pPr>
            <w:r>
              <w:t xml:space="preserve">Ingay Tali 穎艾達利</w:t>
            </w:r>
          </w:p>
          <w:p>
            <w:pPr>
              <w:pStyle w:val="listcolstyle_2"/>
              <w:spacing w:before="0" w:after="0"/>
              <w:rPr/>
            </w:pPr>
            <w:r>
              <w:rPr/>
              <w:t xml:space="preserve">盧崑福</w:t>
            </w:r>
          </w:p>
        </w:tc>
        <w:tc>
          <w:tcPr>
            <w:tcW w:w="3760" w:type="dxa"/>
            <w:vAlign w:val="center"/>
          </w:tcPr>
          <w:p>
            <w:pPr>
              <w:pStyle w:val="listcolstyle_4"/>
              <w:spacing w:before="0" w:after="0"/>
            </w:pPr>
            <w:r>
              <w:t xml:space="preserve">建請市府改善安平區文平法式滾球場地照明與排水，俾利社區與市民使用。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35</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建請臺南市政府協助改善白河國小校園草地設施，確保學生運動安全。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36</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爭取興建設立標準運動場館。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37</w:t>
            </w:r>
          </w:p>
        </w:tc>
        <w:tc>
          <w:tcPr>
            <w:tcW w:w="2640" w:type="dxa"/>
            <w:vAlign w:val="center"/>
          </w:tcPr>
          <w:p>
            <w:pPr>
              <w:pStyle w:val="listcolstyle_2"/>
              <w:spacing w:before="0" w:after="0"/>
            </w:pPr>
            <w:r>
              <w:t xml:space="preserve">蔡宗豪</w:t>
            </w:r>
          </w:p>
        </w:tc>
        <w:tc>
          <w:tcPr>
            <w:tcW w:w="3760" w:type="dxa"/>
            <w:vAlign w:val="center"/>
          </w:tcPr>
          <w:p>
            <w:pPr>
              <w:pStyle w:val="listcolstyle_4"/>
              <w:spacing w:before="0" w:after="0"/>
            </w:pPr>
            <w:r>
              <w:t xml:space="preserve">建請市府儘速辦理更新協進國小協進館木質地板與兩側磨石地板，全面改使用PVC運動地板。</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38</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建請市府於永康區忠孝壘球場增設護網，以確保周圍往來通行車輛之安全。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39</w:t>
            </w:r>
          </w:p>
        </w:tc>
        <w:tc>
          <w:tcPr>
            <w:tcW w:w="2640" w:type="dxa"/>
            <w:vAlign w:val="center"/>
          </w:tcPr>
          <w:p>
            <w:pPr>
              <w:pStyle w:val="listcolstyle_2"/>
              <w:spacing w:before="0" w:after="0"/>
            </w:pPr>
            <w:r>
              <w:t xml:space="preserve">朱正軒、余柷青</w:t>
            </w:r>
          </w:p>
          <w:p>
            <w:pPr>
              <w:pStyle w:val="listcolstyle_2"/>
              <w:spacing w:before="0" w:after="0"/>
              <w:rPr/>
            </w:pPr>
            <w:r>
              <w:rPr/>
              <w:t xml:space="preserve">Ingay Tali 穎艾達利</w:t>
            </w:r>
          </w:p>
          <w:p>
            <w:pPr>
              <w:pStyle w:val="listcolstyle_2"/>
              <w:spacing w:before="0" w:after="0"/>
              <w:rPr/>
            </w:pPr>
            <w:r>
              <w:rPr/>
              <w:t xml:space="preserve">施余興望</w:t>
            </w:r>
          </w:p>
          <w:p>
            <w:pPr>
              <w:pStyle w:val="listcolstyle_2"/>
              <w:spacing w:before="0" w:after="0"/>
              <w:rPr/>
            </w:pPr>
            <w:r>
              <w:rPr/>
              <w:t xml:space="preserve">Tjakumay Tagaw</w:t>
            </w:r>
          </w:p>
        </w:tc>
        <w:tc>
          <w:tcPr>
            <w:tcW w:w="3760" w:type="dxa"/>
            <w:vAlign w:val="center"/>
          </w:tcPr>
          <w:p>
            <w:pPr>
              <w:pStyle w:val="listcolstyle_4"/>
              <w:spacing w:before="0" w:after="0"/>
            </w:pPr>
            <w:r>
              <w:t xml:space="preserve">建請市府積極規劃活化永康區體一運動公園，包含新增球場及改善既有設施，並評估規劃特色遊具及寵物設施，為永康及鄰近的新市南科打造專業規劃的運動及休憩場域。</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40</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建請市府辦理永康區體一運動公園重新規劃，以解決永康區棒壘球場地不足問題，使場地更加有效利用。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41</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建請改善仁德運動公園光電風雨球場視線環境及附屬設施，以提升運動安全與舒適性。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42</w:t>
            </w:r>
          </w:p>
        </w:tc>
        <w:tc>
          <w:tcPr>
            <w:tcW w:w="2640" w:type="dxa"/>
            <w:vAlign w:val="center"/>
          </w:tcPr>
          <w:p>
            <w:pPr>
              <w:pStyle w:val="listcolstyle_2"/>
              <w:spacing w:before="0" w:after="0"/>
            </w:pPr>
            <w:r>
              <w:t xml:space="preserve">吳禹寰、蔡淑惠</w:t>
            </w:r>
          </w:p>
        </w:tc>
        <w:tc>
          <w:tcPr>
            <w:tcW w:w="3760" w:type="dxa"/>
            <w:vAlign w:val="center"/>
          </w:tcPr>
          <w:p>
            <w:pPr>
              <w:pStyle w:val="listcolstyle_4"/>
              <w:spacing w:before="0" w:after="0"/>
            </w:pPr>
            <w:r>
              <w:t xml:space="preserve">建請市府於高速鐵路臺南車站特定區爭取興建大巨蛋。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43</w:t>
            </w:r>
          </w:p>
        </w:tc>
        <w:tc>
          <w:tcPr>
            <w:tcW w:w="2640" w:type="dxa"/>
            <w:vAlign w:val="center"/>
          </w:tcPr>
          <w:p>
            <w:pPr>
              <w:pStyle w:val="listcolstyle_2"/>
              <w:spacing w:before="0" w:after="0"/>
            </w:pPr>
            <w:r>
              <w:t xml:space="preserve">朱正軒、楊中成</w:t>
            </w:r>
          </w:p>
        </w:tc>
        <w:tc>
          <w:tcPr>
            <w:tcW w:w="3760" w:type="dxa"/>
            <w:vAlign w:val="center"/>
          </w:tcPr>
          <w:p>
            <w:pPr>
              <w:pStyle w:val="listcolstyle_4"/>
              <w:spacing w:before="0" w:after="0"/>
            </w:pPr>
            <w:r>
              <w:t xml:space="preserve">建請市府加速推動永康全民運動中心工程進度，並針對忠孝運動公園新建網球風雨球場及匹克球場，提升在地運動設施品質，滿足市民多元運動需求。</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44</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請教育局、體育局及匹克球單項委員會共同於114年暑假在南區及安平區各辦1場主題親子夏令營。</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45</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請市政府編列預算裝設「新進國小校園通學步道四周圍牆警監視器設備」，以維護校園師生安全。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46</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請市政府編列預算合理調高特殊教育職務加給，以利於吸引與留任優秀的特教師資。</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47</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請市政府編列預算改善「新營國小活動中心冷氣空調設備」，以優化教學環境品質。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48</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因應114學年度取消自由學區，建請教育局更積極查訪居住事實，落實在地就學之目標，讓真正在地學生不因寄戶口(寄居)的狀況而被排擠。</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49</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因應114學年度取消自由學區，資訊應更透明且便利查詢。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50</w:t>
            </w:r>
          </w:p>
        </w:tc>
        <w:tc>
          <w:tcPr>
            <w:tcW w:w="2640" w:type="dxa"/>
            <w:vAlign w:val="center"/>
          </w:tcPr>
          <w:p>
            <w:pPr>
              <w:pStyle w:val="listcolstyle_2"/>
              <w:spacing w:before="0" w:after="0"/>
            </w:pPr>
            <w:r>
              <w:t xml:space="preserve">余柷青、沈家鳳</w:t>
            </w:r>
          </w:p>
          <w:p>
            <w:pPr>
              <w:pStyle w:val="listcolstyle_2"/>
              <w:spacing w:before="0" w:after="0"/>
              <w:rPr/>
            </w:pPr>
            <w:r>
              <w:rPr/>
              <w:t xml:space="preserve">王宣貿</w:t>
            </w:r>
          </w:p>
        </w:tc>
        <w:tc>
          <w:tcPr>
            <w:tcW w:w="3760" w:type="dxa"/>
            <w:vAlign w:val="center"/>
          </w:tcPr>
          <w:p>
            <w:pPr>
              <w:pStyle w:val="listcolstyle_4"/>
              <w:spacing w:before="0" w:after="0"/>
            </w:pPr>
            <w:r>
              <w:t xml:space="preserve">114年度學區制執行，建請市府研擬國小特色班招生辦法，以因應國小學童適性發展所需，並平衡城鄉校園特色課程、校園發展。</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51</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有關制定臺南市專任輔導教師可轉任校內其他教職之一致性法源乙案，本席建請臺南市政府儘速研議。</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52</w:t>
            </w:r>
          </w:p>
        </w:tc>
        <w:tc>
          <w:tcPr>
            <w:tcW w:w="2640" w:type="dxa"/>
            <w:vAlign w:val="center"/>
          </w:tcPr>
          <w:p>
            <w:pPr>
              <w:pStyle w:val="listcolstyle_2"/>
              <w:spacing w:before="0" w:after="0"/>
            </w:pPr>
            <w:r>
              <w:t xml:space="preserve">陳怡珍、林冠維</w:t>
            </w:r>
          </w:p>
        </w:tc>
        <w:tc>
          <w:tcPr>
            <w:tcW w:w="3760" w:type="dxa"/>
            <w:vAlign w:val="center"/>
          </w:tcPr>
          <w:p>
            <w:pPr>
              <w:pStyle w:val="listcolstyle_4"/>
              <w:spacing w:before="0" w:after="0"/>
            </w:pPr>
            <w:r>
              <w:t xml:space="preserve">有關臺南市教師特教加給已逾32年未調整乙案，建請臺南市政府儘速合理調升。</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53</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鹽水國中、鹽水國小活動中心，因音響設備不佳，聲音斷續、不穩定、混濁、回音嚴重，導致現場觀眾、學生與家長聽不清楚發言內容，建請改善或更換活動中心音響設備，提升學校活動品質。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54</w:t>
            </w:r>
          </w:p>
        </w:tc>
        <w:tc>
          <w:tcPr>
            <w:tcW w:w="2640" w:type="dxa"/>
            <w:vAlign w:val="center"/>
          </w:tcPr>
          <w:p>
            <w:pPr>
              <w:pStyle w:val="listcolstyle_2"/>
              <w:spacing w:before="0" w:after="0"/>
            </w:pPr>
            <w:r>
              <w:t xml:space="preserve">蔡筱薇、朱正軒</w:t>
            </w:r>
          </w:p>
          <w:p>
            <w:pPr>
              <w:pStyle w:val="listcolstyle_2"/>
              <w:spacing w:before="0" w:after="0"/>
              <w:rPr/>
            </w:pPr>
            <w:r>
              <w:rPr/>
              <w:t xml:space="preserve">沈家鳳</w:t>
            </w:r>
          </w:p>
        </w:tc>
        <w:tc>
          <w:tcPr>
            <w:tcW w:w="3760" w:type="dxa"/>
            <w:vAlign w:val="center"/>
          </w:tcPr>
          <w:p>
            <w:pPr>
              <w:pStyle w:val="listcolstyle_4"/>
              <w:spacing w:before="0" w:after="0"/>
            </w:pPr>
            <w:r>
              <w:t xml:space="preserve">建請擴大月薪制特教助理員員額。</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55</w:t>
            </w:r>
          </w:p>
        </w:tc>
        <w:tc>
          <w:tcPr>
            <w:tcW w:w="2640" w:type="dxa"/>
            <w:vAlign w:val="center"/>
          </w:tcPr>
          <w:p>
            <w:pPr>
              <w:pStyle w:val="listcolstyle_2"/>
              <w:spacing w:before="0" w:after="0"/>
            </w:pPr>
            <w:r>
              <w:t xml:space="preserve">蔡筱薇、沈家鳳</w:t>
            </w:r>
          </w:p>
        </w:tc>
        <w:tc>
          <w:tcPr>
            <w:tcW w:w="3760" w:type="dxa"/>
            <w:vAlign w:val="center"/>
          </w:tcPr>
          <w:p>
            <w:pPr>
              <w:pStyle w:val="listcolstyle_4"/>
              <w:spacing w:before="0" w:after="0"/>
            </w:pPr>
            <w:r>
              <w:t xml:space="preserve">校園性平事件零容忍，建請教育局編列足夠預算。</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56</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請市府教育局協助推廣贈閱「人間福報」至本市各學校，以提升學生閱讀理解及語文能力等。</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57</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針對特殊教育學生回歸普通班推動情形，以及戶外學習活動之規劃與落實，建請教育局研擬強化支持機制與資源配置。</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58</w:t>
            </w:r>
          </w:p>
        </w:tc>
        <w:tc>
          <w:tcPr>
            <w:tcW w:w="2640" w:type="dxa"/>
            <w:vAlign w:val="center"/>
          </w:tcPr>
          <w:p>
            <w:pPr>
              <w:pStyle w:val="listcolstyle_2"/>
              <w:spacing w:before="0" w:after="0"/>
            </w:pPr>
            <w:r>
              <w:t xml:space="preserve">鄭佳欣、周奕齊</w:t>
            </w:r>
          </w:p>
          <w:p>
            <w:pPr>
              <w:pStyle w:val="listcolstyle_2"/>
              <w:spacing w:before="0" w:after="0"/>
              <w:rPr/>
            </w:pPr>
            <w:r>
              <w:rPr/>
              <w:t xml:space="preserve">沈家鳳、林美燕</w:t>
            </w:r>
          </w:p>
        </w:tc>
        <w:tc>
          <w:tcPr>
            <w:tcW w:w="3760" w:type="dxa"/>
            <w:vAlign w:val="center"/>
          </w:tcPr>
          <w:p>
            <w:pPr>
              <w:pStyle w:val="listcolstyle_4"/>
              <w:spacing w:before="0" w:after="0"/>
            </w:pPr>
            <w:r>
              <w:t xml:space="preserve">2025年5月19日，新北市三峽區發生一起嚴重交通事故，一名78歲高齡駕駛於放學尖峰時段違規闖入通學巷，造成3名學童不幸罹難、12人受傷的慘劇。此案暴露出高風險駕駛缺乏監管與學童通學環境安全死角的重大缺失。為避免類似悲劇重演，建請市府即刻從「人、車、路、教育」四面向系統強化交通安全管理與學童通學保障。</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59</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建請市政府舉辦校園AI創新應用競賽。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60</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建請市政府增加臨時照顧服務試辦園所。</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61</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建請市政府與各技職學校合作，強化技職教育，並結合新興產業，提升青年入行意願，以避免產業人力斷層的問題。</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62</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打造韌性防災校園，建請市政府建置「校園通APP」使用。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63</w:t>
            </w:r>
          </w:p>
        </w:tc>
        <w:tc>
          <w:tcPr>
            <w:tcW w:w="2640" w:type="dxa"/>
            <w:vAlign w:val="center"/>
          </w:tcPr>
          <w:p>
            <w:pPr>
              <w:pStyle w:val="listcolstyle_2"/>
              <w:spacing w:before="0" w:after="0"/>
            </w:pPr>
            <w:r>
              <w:t xml:space="preserve">李宗霖、周嘉韋</w:t>
            </w:r>
          </w:p>
          <w:p>
            <w:pPr>
              <w:pStyle w:val="listcolstyle_2"/>
              <w:spacing w:before="0" w:after="0"/>
              <w:rPr/>
            </w:pPr>
            <w:r>
              <w:rPr/>
              <w:t xml:space="preserve">蔡筱薇</w:t>
            </w:r>
          </w:p>
        </w:tc>
        <w:tc>
          <w:tcPr>
            <w:tcW w:w="3760" w:type="dxa"/>
            <w:vAlign w:val="center"/>
          </w:tcPr>
          <w:p>
            <w:pPr>
              <w:pStyle w:val="listcolstyle_4"/>
              <w:spacing w:before="0" w:after="0"/>
            </w:pPr>
            <w:r>
              <w:t xml:space="preserve">建請市府每年持續增聘專任台語教師，並研議納入專業認證加分機 制，以提供本市專業且穩定的台語師資。</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64</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建請市府預防校園流行猜拳打巴掌遊戲，避免讓專業的「打巴掌比賽（Power Slap）」變相成為校園霸凌。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65</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建請市府持續盤點本市閒置空間及面臨整併或廢除之學校，並朝建置「幼老複合設施」方向規劃。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66</w:t>
            </w:r>
          </w:p>
        </w:tc>
        <w:tc>
          <w:tcPr>
            <w:tcW w:w="2640" w:type="dxa"/>
            <w:vAlign w:val="center"/>
          </w:tcPr>
          <w:p>
            <w:pPr>
              <w:pStyle w:val="listcolstyle_2"/>
              <w:spacing w:before="0" w:after="0"/>
            </w:pPr>
            <w:r>
              <w:t xml:space="preserve">方一峰</w:t>
            </w:r>
          </w:p>
        </w:tc>
        <w:tc>
          <w:tcPr>
            <w:tcW w:w="3760" w:type="dxa"/>
            <w:vAlign w:val="center"/>
          </w:tcPr>
          <w:p>
            <w:pPr>
              <w:pStyle w:val="listcolstyle_4"/>
              <w:spacing w:before="0" w:after="0"/>
            </w:pPr>
            <w:r>
              <w:t xml:space="preserve">為推動終身學習，建請補助樂齡市民持續進修學習。</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67</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為讓臺南市孩童擁有乾淨呼吸權，於校園中享有乾淨且無汙染的空氣品質，奠定臺南市為六都中公民第六權-「呼吸權」的領航者，建請市府啟動校園雙機計畫及易受汙染學區裝設新風換氣系統。</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68</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建請市政府儘速改善新營區新民國小地墊設施，以維護學生安全。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69</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建請針對學校增設相關於性平、霸凌及不當管教案件之人力，並編制專責負責行政人員案。</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70</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請即刻提高公立幼兒園學童之每日午餐及點心費用。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71</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建請臺南市政府協助改善新營國小活動中心前地磚積水問題。</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72</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建請市府研議將永康區勝利里納入本市後甲國中之學區，以保障里內學生之受教權。</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73</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建請教育局推動國家意識教育與媒體識讀教育。孩子是國家的未來、是和平的種子，面對來自中共的社群平台及大量訊息，必須讓我們的孩子對自己的國家有認識，對資訊的真偽能識別。</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74</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為推動母語教育提升本市國中小本土語文師資培育量能，建請增聘國中小本土語師資。</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75</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建請市府民政局在新市區潭頂公墓進行監視設備汰舊換新工程，強化安全監控確保民眾出入安全。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76</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請改善下營區茅營里中營地區民眾活動中心前道路改善工程，因年久失修，路面出現柏油脱落龜裂，急需辦理改善，以利行車安全。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77</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請改善麻豆區大埕里尪祖廟19-1號至19-20號道路改善工程，因道路年久失修、破損龜裂嚴重，急需辦理改善，以利行車安全。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78</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請改善六甲區中社里農場43-57號及29號旁巷道改善工程，因年久失修、路面破損嚴重，急需辦理改善，以利行車安全。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79</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建請市府增設永康區納骨塔神主牌位，以滿足民眾安奉先人之需求。</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80</w:t>
            </w:r>
          </w:p>
        </w:tc>
        <w:tc>
          <w:tcPr>
            <w:tcW w:w="2640" w:type="dxa"/>
            <w:vAlign w:val="center"/>
          </w:tcPr>
          <w:p>
            <w:pPr>
              <w:pStyle w:val="listcolstyle_2"/>
              <w:spacing w:before="0" w:after="0"/>
            </w:pPr>
            <w:r>
              <w:t xml:space="preserve">鄭佳欣、謝舒凡</w:t>
            </w:r>
          </w:p>
          <w:p>
            <w:pPr>
              <w:pStyle w:val="listcolstyle_2"/>
              <w:spacing w:before="0" w:after="0"/>
              <w:rPr/>
            </w:pPr>
            <w:r>
              <w:rPr/>
              <w:t xml:space="preserve">沈家鳳</w:t>
            </w:r>
          </w:p>
        </w:tc>
        <w:tc>
          <w:tcPr>
            <w:tcW w:w="3760" w:type="dxa"/>
            <w:vAlign w:val="center"/>
          </w:tcPr>
          <w:p>
            <w:pPr>
              <w:pStyle w:val="listcolstyle_4"/>
              <w:spacing w:before="0" w:after="0"/>
            </w:pPr>
            <w:r>
              <w:t xml:space="preserve">建請市府重新檢討各局處與基層公所間的業務分工與移交程序，確保公務執行公平、合規且高效。</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81</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建請臺南市政府兒童優待卡轉換成青年優待卡時免收製卡費100元。</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82</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建請市政府編列預算辦理「白河區昇安里廣播設備改善工程」，以利政令宣導。</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83</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本市東山區東興一街、東興二街道路名與該路兩邊住戶門牌不一，請統一路名、 戶籍門牌。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84</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建請市府活化活動中心使用效益，並設置模範活動中心遴選、獎勵制度。</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85</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建請市府再優化里社區活動中心線上租借網站，建立一致性的資訊露出、增設線上繳費系統、確認手續完成後的即時資訊揭示。</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86</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建請臺南市政府提高「臺南市區域發展及行銷跨區實地研習活動實施計劃」每人補助由3,500元增至3,800元。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87</w:t>
            </w:r>
          </w:p>
        </w:tc>
        <w:tc>
          <w:tcPr>
            <w:tcW w:w="2640" w:type="dxa"/>
            <w:vAlign w:val="center"/>
          </w:tcPr>
          <w:p>
            <w:pPr>
              <w:pStyle w:val="listcolstyle_2"/>
              <w:spacing w:before="0" w:after="0"/>
            </w:pPr>
            <w:r>
              <w:t xml:space="preserve">沈家鳳、余柷青</w:t>
            </w:r>
          </w:p>
        </w:tc>
        <w:tc>
          <w:tcPr>
            <w:tcW w:w="3760" w:type="dxa"/>
            <w:vAlign w:val="center"/>
          </w:tcPr>
          <w:p>
            <w:pPr>
              <w:pStyle w:val="listcolstyle_4"/>
              <w:spacing w:before="0" w:after="0"/>
            </w:pPr>
            <w:r>
              <w:t xml:space="preserve">建議市府每年舉辦兩場集體結婚活動，分別於溪南與溪北地區舉行，鼓勵市民踴躍參加並擴大政策效益。</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88</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新化納骨塔(懷恩堂)現有塔位已近飽和，建請市府評估新建規劃以及內部櫃位改裝。</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89</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臺南市政府於各團體辦理「推展里政業務宣導活動曁父(母)親節表揚大會」時，得比照特殊節慶(春節、端午節、中秋節及重陽節)宣導活動，得以桌餐(每桌新臺幣四千元)支應，俾利活動順利舉辦，提升民眾參與感與節日儀式感。</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90</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請於南區郡南里活動中心增設運動設施。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91</w:t>
            </w:r>
          </w:p>
        </w:tc>
        <w:tc>
          <w:tcPr>
            <w:tcW w:w="2640" w:type="dxa"/>
            <w:vAlign w:val="center"/>
          </w:tcPr>
          <w:p>
            <w:pPr>
              <w:pStyle w:val="listcolstyle_2"/>
              <w:spacing w:before="0" w:after="0"/>
            </w:pPr>
            <w:r>
              <w:t xml:space="preserve">蔡筱薇、沈家鳳</w:t>
            </w:r>
          </w:p>
        </w:tc>
        <w:tc>
          <w:tcPr>
            <w:tcW w:w="3760" w:type="dxa"/>
            <w:vAlign w:val="center"/>
          </w:tcPr>
          <w:p>
            <w:pPr>
              <w:pStyle w:val="listcolstyle_4"/>
              <w:spacing w:before="0" w:after="0"/>
            </w:pPr>
            <w:r>
              <w:t xml:space="preserve">建請優化市民卡領取流程。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92</w:t>
            </w:r>
          </w:p>
        </w:tc>
        <w:tc>
          <w:tcPr>
            <w:tcW w:w="2640" w:type="dxa"/>
            <w:vAlign w:val="center"/>
          </w:tcPr>
          <w:p>
            <w:pPr>
              <w:pStyle w:val="listcolstyle_2"/>
              <w:spacing w:before="0" w:after="0"/>
            </w:pPr>
            <w:r>
              <w:t xml:space="preserve">蔡筱薇、沈家鳳</w:t>
            </w:r>
          </w:p>
        </w:tc>
        <w:tc>
          <w:tcPr>
            <w:tcW w:w="3760" w:type="dxa"/>
            <w:vAlign w:val="center"/>
          </w:tcPr>
          <w:p>
            <w:pPr>
              <w:pStyle w:val="listcolstyle_4"/>
              <w:spacing w:before="0" w:after="0"/>
            </w:pPr>
            <w:r>
              <w:t xml:space="preserve">建請針對人口增加里別，研擬調整鄰長編制。</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93</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建請市府民政局儘速完成永康區北灣里大同街50巷等道路改善工程，保障人車通行安全。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94</w:t>
            </w:r>
          </w:p>
        </w:tc>
        <w:tc>
          <w:tcPr>
            <w:tcW w:w="2640" w:type="dxa"/>
            <w:vAlign w:val="center"/>
          </w:tcPr>
          <w:p>
            <w:pPr>
              <w:pStyle w:val="listcolstyle_2"/>
              <w:spacing w:before="0" w:after="0"/>
            </w:pPr>
            <w:r>
              <w:t xml:space="preserve">鄭佳欣、杜素吟</w:t>
            </w:r>
          </w:p>
          <w:p>
            <w:pPr>
              <w:pStyle w:val="listcolstyle_2"/>
              <w:spacing w:before="0" w:after="0"/>
              <w:rPr/>
            </w:pPr>
            <w:r>
              <w:rPr/>
              <w:t xml:space="preserve">陳皇宇、郭鴻儀</w:t>
            </w:r>
          </w:p>
          <w:p>
            <w:pPr>
              <w:pStyle w:val="listcolstyle_2"/>
              <w:spacing w:before="0" w:after="0"/>
              <w:rPr/>
            </w:pPr>
            <w:r>
              <w:rPr/>
              <w:t xml:space="preserve">吳禹寰</w:t>
            </w:r>
          </w:p>
        </w:tc>
        <w:tc>
          <w:tcPr>
            <w:tcW w:w="3760" w:type="dxa"/>
            <w:vAlign w:val="center"/>
          </w:tcPr>
          <w:p>
            <w:pPr>
              <w:pStyle w:val="listcolstyle_4"/>
              <w:spacing w:before="0" w:after="0"/>
            </w:pPr>
            <w:r>
              <w:t xml:space="preserve">建請市府強化仁德生命紀念園區環保葬區設施規劃，增設涼亭與人本環境設施，提升民眾追思便利性與舒適性。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95</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因目前新住民所需辦理的業務有其特殊性，建請市府規劃於公所、戶政事務所此與新住民所申辦業務較頻繁之機關，提供專用(新住民優先)窗口，提高服務的專業效能。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96</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建請市府規劃於中元節祭拜祖先時，可請由納骨塔管理機關提供代購祭品服務，以解決在外遊子，不克返鄉祭拜祖先的困難。</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97</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請修繕南區區公所藝術空間之空調設施。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98</w:t>
            </w:r>
          </w:p>
        </w:tc>
        <w:tc>
          <w:tcPr>
            <w:tcW w:w="2640" w:type="dxa"/>
            <w:vAlign w:val="center"/>
          </w:tcPr>
          <w:p>
            <w:pPr>
              <w:pStyle w:val="listcolstyle_2"/>
              <w:spacing w:before="0" w:after="0"/>
            </w:pPr>
            <w:r>
              <w:t xml:space="preserve">Ingay Tali 穎艾達利</w:t>
            </w:r>
          </w:p>
        </w:tc>
        <w:tc>
          <w:tcPr>
            <w:tcW w:w="3760" w:type="dxa"/>
            <w:vAlign w:val="center"/>
          </w:tcPr>
          <w:p>
            <w:pPr>
              <w:pStyle w:val="listcolstyle_4"/>
              <w:spacing w:before="0" w:after="0"/>
            </w:pPr>
            <w:r>
              <w:t xml:space="preserve">建請市府研議調整市定原住民(熟註記)統計方式，使資料與現行法定原住民相關統計資料相符，俾便為日後數據整合與政策制定之參準。</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99</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下營區大吉里大屯寮段579-13地號道路龜裂破損，建請改善。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100</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下營區宅內里宅內街道路道路龜裂破損，建請改善。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101</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麻豆區安業里安業244-1號至259號及安業192-1號至路燈編號安西053前道路龜裂破損，建請改善。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102</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麻豆區安業里安業147-1號至安業路燈012號前巷道路面老舊龜裂，建請改善。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103</w:t>
            </w:r>
          </w:p>
        </w:tc>
        <w:tc>
          <w:tcPr>
            <w:tcW w:w="2640" w:type="dxa"/>
            <w:vAlign w:val="center"/>
          </w:tcPr>
          <w:p>
            <w:pPr>
              <w:pStyle w:val="listcolstyle_2"/>
              <w:spacing w:before="0" w:after="0"/>
            </w:pPr>
            <w:r>
              <w:t xml:space="preserve">陳皇宇</w:t>
            </w:r>
          </w:p>
        </w:tc>
        <w:tc>
          <w:tcPr>
            <w:tcW w:w="3760" w:type="dxa"/>
            <w:vAlign w:val="center"/>
          </w:tcPr>
          <w:p>
            <w:pPr>
              <w:pStyle w:val="listcolstyle_4"/>
              <w:spacing w:before="0" w:after="0"/>
            </w:pPr>
            <w:r>
              <w:t xml:space="preserve">建請市府研議在仁德區二行層行公堂旁增設公用廁所。</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104</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建請市府尋覓建設文成里活動中心之位址。</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105</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建請市府針對各里人口數以級距方式規劃地方發展經費。</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106</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建請市府將於柳營聯合活動中心內之蹲式廁所改善為坐式廁所，以方便長輩使用及增加安全。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107</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建請市府總體評估殯葬需求，啟動各區原有納骨堂改建或新建工程，滿足未來先人骸骨存放需求。</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108</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建請市府針對各里特色建設入口意象，以利民眾加速瞭解鄰里文化。</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109</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建議市府將里長文康活動經費調整為每人3,500元計算，以維持文康活動品質及效益。</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110</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建請市政府於市立殯儀館中納入戶政（除戶）相關服務。</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111</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建請市政府研議推動「冰葬」服務。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112</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建請市政府輔導私立殯儀館使用電子輓聯，以符環保。</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113</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請重新鋪設南區殯儀館內之柏油道路. </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114</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請修繕南區區公所藝術空間之音響設施。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115</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建請市府重新尋覓並建設大興里活動中心。</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116</w:t>
            </w:r>
          </w:p>
        </w:tc>
        <w:tc>
          <w:tcPr>
            <w:tcW w:w="2640" w:type="dxa"/>
            <w:vAlign w:val="center"/>
          </w:tcPr>
          <w:p>
            <w:pPr>
              <w:pStyle w:val="listcolstyle_2"/>
              <w:spacing w:before="0" w:after="0"/>
            </w:pPr>
            <w:r>
              <w:t xml:space="preserve">李宗霖、蔡筱薇</w:t>
            </w:r>
          </w:p>
          <w:p>
            <w:pPr>
              <w:pStyle w:val="listcolstyle_2"/>
              <w:spacing w:before="0" w:after="0"/>
              <w:rPr/>
            </w:pPr>
            <w:r>
              <w:rPr/>
              <w:t xml:space="preserve">周嘉韋</w:t>
            </w:r>
          </w:p>
        </w:tc>
        <w:tc>
          <w:tcPr>
            <w:tcW w:w="3760" w:type="dxa"/>
            <w:vAlign w:val="center"/>
          </w:tcPr>
          <w:p>
            <w:pPr>
              <w:pStyle w:val="listcolstyle_4"/>
              <w:spacing w:before="0" w:after="0"/>
            </w:pPr>
            <w:r>
              <w:t xml:space="preserve">建請市府研議於本市重要地區設置具代表意義之本土語（如：台語、客語、原住民語等）路牌標示。</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117</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建請民政局積極維護公營殯儀館的路面平整，以維護民眾及殯儀服務對象於致意及接送過程的安全與尊嚴。</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118</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建請民政局將社區公園-陽光公園，設置特色遊戲場，以利附近市民遊憩。</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119</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麻豆區寮廍里寮子廍9號之37至9號之133道路，柏油路面老舊龜裂，建請改善。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120</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建請臺南市政府提高各區及各里監視器設置組數，以強化社會治安並完善本市公共安全網絡。</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121</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建請盤點並評估各區活動中心增設電梯設施，以提升空間使用率與長者友善性。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122</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有關臺南市北區公園里活動中心汰换冷氣機申請乙案，本席建請臺南市政府應儘速編列經費辦理。</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123</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建請請臺南市政府規劃麻豆區新興里谷興段647地號，興建新興里聯合多功能活動中心，以符合地方民眾之期待。</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124</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建請請臺南市政府規劃二鎮段二鎮小段449-1地號(二鎮森林公園)，興建二鎮里活動中心，以符合地方民眾之期待。</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125</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建請儘速核定「114年七股區大埕里劉厝分線旁既有花台及道路側溝改善工程」，以維護用路人安全及提升生活品質。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126</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建請儘速核定「七股區城內里活動中心旁路面改善工程」，以維護用路人安全及提升生活品質。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127</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建請儘速核定「佳里區海澄里轄內鋪面改善工程」，以維護用路人安全及提升生活品質。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128</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建請儘速核定「佳里區忠仁里興中街31巷路面改善工程」，以維護用路人安全及提升生活品質。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129</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建請市府於永康區興國街與復華一街之體(二)用地興建神洲里活動中心，並編列規劃費。</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130</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建請市府於永康區二王納骨塔增設神主牌位並盡速編列預算，以提升本市殯葬之量能。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131</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請於府南里活動中心3樓桌球場安裝冷氣空調設備。</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132</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請市府命名道路時能傾聽在地民意，並結合歷史與地理淵源。</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133</w:t>
            </w:r>
          </w:p>
        </w:tc>
        <w:tc>
          <w:tcPr>
            <w:tcW w:w="2640" w:type="dxa"/>
            <w:vAlign w:val="center"/>
          </w:tcPr>
          <w:p>
            <w:pPr>
              <w:pStyle w:val="listcolstyle_2"/>
              <w:spacing w:before="0" w:after="0"/>
            </w:pPr>
            <w:r>
              <w:t xml:space="preserve">蔡育輝、蔡淑惠</w:t>
            </w:r>
          </w:p>
        </w:tc>
        <w:tc>
          <w:tcPr>
            <w:tcW w:w="3760" w:type="dxa"/>
            <w:vAlign w:val="center"/>
          </w:tcPr>
          <w:p>
            <w:pPr>
              <w:pStyle w:val="listcolstyle_4"/>
              <w:spacing w:before="0" w:after="0"/>
            </w:pPr>
            <w:r>
              <w:t xml:space="preserve">建請本會評估將議員研究室浴室所配置之浴缸拆除，改為乾濕分離淋浴間之設計，提供更舒適、現代、便利的休憩空間。</w:t>
            </w:r>
          </w:p>
        </w:tc>
        <w:tc>
          <w:tcPr>
            <w:tcW w:w="1660" w:type="dxa"/>
            <w:vAlign w:val="center"/>
          </w:tcPr>
          <w:p>
            <w:pPr>
              <w:pStyle w:val="listcolstyle_3"/>
              <w:spacing w:before="0" w:after="0"/>
            </w:pPr>
            <w:r>
              <w:t xml:space="preserve">請議會研辦。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134</w:t>
            </w:r>
          </w:p>
        </w:tc>
        <w:tc>
          <w:tcPr>
            <w:tcW w:w="2640" w:type="dxa"/>
            <w:vAlign w:val="center"/>
          </w:tcPr>
          <w:p>
            <w:pPr>
              <w:pStyle w:val="listcolstyle_2"/>
              <w:spacing w:before="0" w:after="0"/>
            </w:pPr>
            <w:r>
              <w:t xml:space="preserve">Ingay Tali 穎艾達利</w:t>
            </w:r>
          </w:p>
        </w:tc>
        <w:tc>
          <w:tcPr>
            <w:tcW w:w="3760" w:type="dxa"/>
            <w:vAlign w:val="center"/>
          </w:tcPr>
          <w:p>
            <w:pPr>
              <w:pStyle w:val="listcolstyle_4"/>
              <w:spacing w:before="0" w:after="0"/>
            </w:pPr>
            <w:r>
              <w:t xml:space="preserve">建請精進議會無障礙環境，俾便實踐有愛無礙之友善公共空間政策。</w:t>
            </w:r>
          </w:p>
        </w:tc>
        <w:tc>
          <w:tcPr>
            <w:tcW w:w="1660" w:type="dxa"/>
            <w:vAlign w:val="center"/>
          </w:tcPr>
          <w:p>
            <w:pPr>
              <w:pStyle w:val="listcolstyle_3"/>
              <w:spacing w:before="0" w:after="0"/>
            </w:pPr>
            <w:r>
              <w:t xml:space="preserve">照案通過。</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qFormat/>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qFormat/>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2025-06-27T10:14:23Z</dcterms:created>
  <dcterms:modified xsi:type="dcterms:W3CDTF">2025-06-27T10:14:23Z</dcterms:modified>
</cp:coreProperties>
</file>