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9"/>
        <w:gridCol w:w="3394"/>
        <w:gridCol w:w="2955"/>
      </w:tblGrid>
      <w:tr w:rsidR="0052187D" w14:paraId="511213FE" w14:textId="77777777" w:rsidTr="00841858">
        <w:trPr>
          <w:tblHeader/>
        </w:trPr>
        <w:tc>
          <w:tcPr>
            <w:tcW w:w="3279" w:type="dxa"/>
            <w:shd w:val="clear" w:color="auto" w:fill="auto"/>
          </w:tcPr>
          <w:p w14:paraId="21897208" w14:textId="77777777" w:rsidR="0052187D" w:rsidRPr="00841858" w:rsidRDefault="0052187D" w:rsidP="00DB4A60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1858">
              <w:rPr>
                <w:rFonts w:ascii="標楷體" w:eastAsia="標楷體" w:hAnsi="標楷體" w:hint="eastAsia"/>
                <w:sz w:val="28"/>
                <w:szCs w:val="28"/>
              </w:rPr>
              <w:t>修正條文</w:t>
            </w:r>
          </w:p>
        </w:tc>
        <w:tc>
          <w:tcPr>
            <w:tcW w:w="3394" w:type="dxa"/>
            <w:shd w:val="clear" w:color="auto" w:fill="auto"/>
          </w:tcPr>
          <w:p w14:paraId="30E873E6" w14:textId="77777777" w:rsidR="0052187D" w:rsidRPr="00841858" w:rsidRDefault="0052187D" w:rsidP="00DB4A60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1858">
              <w:rPr>
                <w:rFonts w:ascii="標楷體" w:eastAsia="標楷體" w:hAnsi="標楷體" w:hint="eastAsia"/>
                <w:sz w:val="28"/>
                <w:szCs w:val="28"/>
              </w:rPr>
              <w:t>現行條文</w:t>
            </w:r>
          </w:p>
        </w:tc>
        <w:tc>
          <w:tcPr>
            <w:tcW w:w="2955" w:type="dxa"/>
            <w:shd w:val="clear" w:color="auto" w:fill="auto"/>
          </w:tcPr>
          <w:p w14:paraId="60B313F9" w14:textId="6DD3CFD6" w:rsidR="0052187D" w:rsidRPr="00841858" w:rsidRDefault="00841858" w:rsidP="00841858">
            <w:pPr>
              <w:tabs>
                <w:tab w:val="left" w:pos="486"/>
                <w:tab w:val="center" w:pos="1369"/>
              </w:tabs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ab/>
            </w:r>
            <w:r>
              <w:rPr>
                <w:rFonts w:ascii="標楷體" w:eastAsia="標楷體" w:hAnsi="標楷體"/>
                <w:sz w:val="28"/>
                <w:szCs w:val="28"/>
              </w:rPr>
              <w:tab/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審查意見</w:t>
            </w:r>
          </w:p>
        </w:tc>
      </w:tr>
      <w:tr w:rsidR="0052187D" w14:paraId="200B7E61" w14:textId="77777777" w:rsidTr="003A4C6D">
        <w:tc>
          <w:tcPr>
            <w:tcW w:w="3279" w:type="dxa"/>
          </w:tcPr>
          <w:p w14:paraId="3D95DDA0" w14:textId="77777777" w:rsidR="0052187D" w:rsidRPr="007538B7" w:rsidRDefault="0052187D" w:rsidP="00DB4A60">
            <w:pPr>
              <w:spacing w:line="460" w:lineRule="exact"/>
              <w:ind w:left="1274" w:hangingChars="455" w:hanging="127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第十一條　　</w:t>
            </w:r>
            <w:r w:rsidRPr="003B2B01">
              <w:rPr>
                <w:rFonts w:ascii="標楷體" w:eastAsia="標楷體" w:hAnsi="標楷體" w:hint="eastAsia"/>
                <w:sz w:val="28"/>
                <w:szCs w:val="28"/>
              </w:rPr>
              <w:t>自治規則，除法律或</w:t>
            </w:r>
            <w:r w:rsidRPr="00953C14">
              <w:rPr>
                <w:rFonts w:ascii="標楷體" w:eastAsia="標楷體" w:hAnsi="標楷體" w:hint="eastAsia"/>
                <w:sz w:val="28"/>
                <w:szCs w:val="28"/>
                <w:u w:val="thick"/>
              </w:rPr>
              <w:t>基於法律授權之法規</w:t>
            </w:r>
            <w:r w:rsidRPr="003B2B01">
              <w:rPr>
                <w:rFonts w:ascii="標楷體" w:eastAsia="標楷體" w:hAnsi="標楷體" w:hint="eastAsia"/>
                <w:sz w:val="28"/>
                <w:szCs w:val="28"/>
              </w:rPr>
              <w:t>另有規定外，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應於發布後</w:t>
            </w:r>
            <w:r w:rsidRPr="003B2B01">
              <w:rPr>
                <w:rFonts w:ascii="標楷體" w:eastAsia="標楷體" w:hAnsi="標楷體" w:hint="eastAsia"/>
                <w:sz w:val="28"/>
                <w:szCs w:val="28"/>
              </w:rPr>
              <w:t>函報</w:t>
            </w:r>
            <w:r w:rsidRPr="006B137D">
              <w:rPr>
                <w:rFonts w:ascii="標楷體" w:eastAsia="標楷體" w:hAnsi="標楷體" w:hint="eastAsia"/>
                <w:sz w:val="28"/>
                <w:szCs w:val="28"/>
                <w:u w:val="thick"/>
              </w:rPr>
              <w:t>行政院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備查</w:t>
            </w:r>
            <w:r w:rsidRPr="006B137D">
              <w:rPr>
                <w:rFonts w:ascii="標楷體" w:eastAsia="標楷體" w:hAnsi="標楷體" w:hint="eastAsia"/>
                <w:sz w:val="28"/>
                <w:szCs w:val="28"/>
                <w:u w:val="thick"/>
              </w:rPr>
              <w:t>，並函送市議會查照。</w:t>
            </w:r>
          </w:p>
        </w:tc>
        <w:tc>
          <w:tcPr>
            <w:tcW w:w="3394" w:type="dxa"/>
          </w:tcPr>
          <w:p w14:paraId="3964219C" w14:textId="77777777" w:rsidR="0052187D" w:rsidRPr="006B137D" w:rsidRDefault="0052187D" w:rsidP="00DB4A60">
            <w:pPr>
              <w:spacing w:line="460" w:lineRule="exact"/>
              <w:ind w:left="1165" w:hangingChars="416" w:hanging="1165"/>
              <w:jc w:val="both"/>
              <w:rPr>
                <w:rFonts w:ascii="標楷體" w:eastAsia="標楷體" w:hAnsi="標楷體"/>
                <w:sz w:val="28"/>
                <w:szCs w:val="28"/>
                <w:u w:val="thick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第十一條　　</w:t>
            </w:r>
            <w:r w:rsidRPr="003B2B01">
              <w:rPr>
                <w:rFonts w:ascii="標楷體" w:eastAsia="標楷體" w:hAnsi="標楷體" w:hint="eastAsia"/>
                <w:sz w:val="28"/>
                <w:szCs w:val="28"/>
              </w:rPr>
              <w:t>自治規則，除法律或</w:t>
            </w:r>
            <w:r w:rsidRPr="00953C14">
              <w:rPr>
                <w:rFonts w:ascii="標楷體" w:eastAsia="標楷體" w:hAnsi="標楷體" w:hint="eastAsia"/>
                <w:sz w:val="28"/>
                <w:szCs w:val="28"/>
                <w:u w:val="thick"/>
              </w:rPr>
              <w:t>自治條例</w:t>
            </w:r>
            <w:r w:rsidRPr="003B2B01">
              <w:rPr>
                <w:rFonts w:ascii="標楷體" w:eastAsia="標楷體" w:hAnsi="標楷體" w:hint="eastAsia"/>
                <w:sz w:val="28"/>
                <w:szCs w:val="28"/>
              </w:rPr>
              <w:t>另有規定外，應於發布後</w:t>
            </w:r>
            <w:r w:rsidRPr="006B137D">
              <w:rPr>
                <w:rFonts w:ascii="標楷體" w:eastAsia="標楷體" w:hAnsi="標楷體" w:hint="eastAsia"/>
                <w:sz w:val="28"/>
                <w:szCs w:val="28"/>
                <w:u w:val="thick"/>
              </w:rPr>
              <w:t>依下列規定</w:t>
            </w:r>
            <w:r w:rsidRPr="003B2B01">
              <w:rPr>
                <w:rFonts w:ascii="標楷體" w:eastAsia="標楷體" w:hAnsi="標楷體" w:hint="eastAsia"/>
                <w:sz w:val="28"/>
                <w:szCs w:val="28"/>
              </w:rPr>
              <w:t>函報</w:t>
            </w:r>
            <w:r w:rsidRPr="006B137D">
              <w:rPr>
                <w:rFonts w:ascii="標楷體" w:eastAsia="標楷體" w:hAnsi="標楷體" w:hint="eastAsia"/>
                <w:sz w:val="28"/>
                <w:szCs w:val="28"/>
                <w:u w:val="thick"/>
              </w:rPr>
              <w:t>有關機關</w:t>
            </w:r>
            <w:r w:rsidRPr="003B2B01">
              <w:rPr>
                <w:rFonts w:ascii="標楷體" w:eastAsia="標楷體" w:hAnsi="標楷體" w:hint="eastAsia"/>
                <w:sz w:val="28"/>
                <w:szCs w:val="28"/>
              </w:rPr>
              <w:t>備查</w:t>
            </w:r>
            <w:r w:rsidRPr="006B137D">
              <w:rPr>
                <w:rFonts w:ascii="標楷體" w:eastAsia="標楷體" w:hAnsi="標楷體" w:hint="eastAsia"/>
                <w:sz w:val="28"/>
                <w:szCs w:val="28"/>
                <w:u w:val="thick"/>
              </w:rPr>
              <w:t>：</w:t>
            </w:r>
          </w:p>
          <w:p w14:paraId="516A3962" w14:textId="77777777" w:rsidR="0052187D" w:rsidRPr="006B137D" w:rsidRDefault="0052187D" w:rsidP="00DB4A60">
            <w:pPr>
              <w:spacing w:line="460" w:lineRule="exact"/>
              <w:ind w:leftChars="486" w:left="1733" w:hanging="567"/>
              <w:jc w:val="both"/>
              <w:rPr>
                <w:rFonts w:ascii="標楷體" w:eastAsia="標楷體" w:hAnsi="標楷體"/>
                <w:sz w:val="28"/>
                <w:szCs w:val="28"/>
                <w:u w:val="thick"/>
              </w:rPr>
            </w:pPr>
            <w:r w:rsidRPr="006B137D">
              <w:rPr>
                <w:rFonts w:ascii="標楷體" w:eastAsia="標楷體" w:hAnsi="標楷體" w:hint="eastAsia"/>
                <w:sz w:val="28"/>
                <w:szCs w:val="28"/>
                <w:u w:val="thick"/>
              </w:rPr>
              <w:t>一、其屬法律授權</w:t>
            </w:r>
            <w:proofErr w:type="gramStart"/>
            <w:r w:rsidRPr="006B137D">
              <w:rPr>
                <w:rFonts w:ascii="標楷體" w:eastAsia="標楷體" w:hAnsi="標楷體" w:hint="eastAsia"/>
                <w:sz w:val="28"/>
                <w:szCs w:val="28"/>
                <w:u w:val="thick"/>
              </w:rPr>
              <w:t>訂定者</w:t>
            </w:r>
            <w:proofErr w:type="gramEnd"/>
            <w:r w:rsidRPr="006B137D">
              <w:rPr>
                <w:rFonts w:ascii="標楷體" w:eastAsia="標楷體" w:hAnsi="標楷體" w:hint="eastAsia"/>
                <w:sz w:val="28"/>
                <w:szCs w:val="28"/>
                <w:u w:val="thick"/>
              </w:rPr>
              <w:t>，函報各該法律所訂中央主管機關備查。</w:t>
            </w:r>
          </w:p>
          <w:p w14:paraId="73284B07" w14:textId="77777777" w:rsidR="0052187D" w:rsidRPr="00AE059A" w:rsidRDefault="0052187D" w:rsidP="00DB4A60">
            <w:pPr>
              <w:spacing w:line="460" w:lineRule="exact"/>
              <w:ind w:leftChars="486" w:left="1733" w:hanging="56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B137D">
              <w:rPr>
                <w:rFonts w:ascii="標楷體" w:eastAsia="標楷體" w:hAnsi="標楷體" w:hint="eastAsia"/>
                <w:sz w:val="28"/>
                <w:szCs w:val="28"/>
                <w:u w:val="thick"/>
              </w:rPr>
              <w:t>二、其屬依法定職權或自治條例授權</w:t>
            </w:r>
            <w:proofErr w:type="gramStart"/>
            <w:r w:rsidRPr="006B137D">
              <w:rPr>
                <w:rFonts w:ascii="標楷體" w:eastAsia="標楷體" w:hAnsi="標楷體" w:hint="eastAsia"/>
                <w:sz w:val="28"/>
                <w:szCs w:val="28"/>
                <w:u w:val="thick"/>
              </w:rPr>
              <w:t>訂定者</w:t>
            </w:r>
            <w:proofErr w:type="gramEnd"/>
            <w:r w:rsidRPr="006B137D">
              <w:rPr>
                <w:rFonts w:ascii="標楷體" w:eastAsia="標楷體" w:hAnsi="標楷體" w:hint="eastAsia"/>
                <w:sz w:val="28"/>
                <w:szCs w:val="28"/>
                <w:u w:val="thick"/>
              </w:rPr>
              <w:t>，分別函送上級政府及市議會備查。</w:t>
            </w:r>
          </w:p>
        </w:tc>
        <w:tc>
          <w:tcPr>
            <w:tcW w:w="2955" w:type="dxa"/>
          </w:tcPr>
          <w:p w14:paraId="6BD330FE" w14:textId="0287662E" w:rsidR="0052187D" w:rsidRPr="00DB32C0" w:rsidRDefault="00515025" w:rsidP="00DB4A60">
            <w:pPr>
              <w:spacing w:line="4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照修正條文通過。</w:t>
            </w:r>
          </w:p>
        </w:tc>
      </w:tr>
    </w:tbl>
    <w:p w14:paraId="57E16DE4" w14:textId="77777777" w:rsidR="0052187D" w:rsidRDefault="0052187D" w:rsidP="003A4C6D">
      <w:pPr>
        <w:spacing w:line="460" w:lineRule="exact"/>
        <w:jc w:val="both"/>
      </w:pPr>
    </w:p>
    <w:p w14:paraId="302D6A1E" w14:textId="77777777" w:rsidR="003A4C6D" w:rsidRDefault="003A4C6D" w:rsidP="003A4C6D"/>
    <w:p w14:paraId="75719338" w14:textId="77777777" w:rsidR="007A5DF1" w:rsidRPr="0052187D" w:rsidRDefault="007A5DF1" w:rsidP="003A4C6D">
      <w:pPr>
        <w:rPr>
          <w:rFonts w:ascii="標楷體" w:eastAsia="標楷體" w:hAnsi="標楷體"/>
          <w:sz w:val="28"/>
          <w:szCs w:val="28"/>
        </w:rPr>
      </w:pPr>
    </w:p>
    <w:sectPr w:rsidR="007A5DF1" w:rsidRPr="0052187D" w:rsidSect="0052187D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F5F4A" w14:textId="77777777" w:rsidR="00515CB4" w:rsidRDefault="00515CB4">
      <w:r>
        <w:separator/>
      </w:r>
    </w:p>
  </w:endnote>
  <w:endnote w:type="continuationSeparator" w:id="0">
    <w:p w14:paraId="505434E1" w14:textId="77777777" w:rsidR="00515CB4" w:rsidRDefault="00515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細明體">
    <w:panose1 w:val="02020309000000000000"/>
    <w:charset w:val="88"/>
    <w:family w:val="modern"/>
    <w:pitch w:val="fixed"/>
    <w:sig w:usb0="F1002BFF" w:usb1="29DFFFFF" w:usb2="00000037" w:usb3="00000000" w:csb0="003F00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9678612"/>
      <w:docPartObj>
        <w:docPartGallery w:val="Page Numbers (Bottom of Page)"/>
        <w:docPartUnique/>
      </w:docPartObj>
    </w:sdtPr>
    <w:sdtContent>
      <w:p w14:paraId="3D5513A2" w14:textId="77777777" w:rsidR="00A06756" w:rsidRDefault="005218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524" w:rsidRPr="00D24524">
          <w:rPr>
            <w:noProof/>
            <w:lang w:val="zh-TW"/>
          </w:rPr>
          <w:t>6</w:t>
        </w:r>
        <w:r>
          <w:fldChar w:fldCharType="end"/>
        </w:r>
      </w:p>
    </w:sdtContent>
  </w:sdt>
  <w:p w14:paraId="03DF0E23" w14:textId="77777777" w:rsidR="00A06756" w:rsidRDefault="00A067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478E1" w14:textId="77777777" w:rsidR="00515CB4" w:rsidRDefault="00515CB4">
      <w:r>
        <w:separator/>
      </w:r>
    </w:p>
  </w:footnote>
  <w:footnote w:type="continuationSeparator" w:id="0">
    <w:p w14:paraId="4EBB40A1" w14:textId="77777777" w:rsidR="00515CB4" w:rsidRDefault="00515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C97F2" w14:textId="77777777" w:rsidR="003A4C6D" w:rsidRPr="00FB0C1D" w:rsidRDefault="003A4C6D" w:rsidP="003A4C6D">
    <w:pPr>
      <w:pStyle w:val="a9"/>
      <w:spacing w:line="400" w:lineRule="exact"/>
      <w:ind w:left="120" w:right="120"/>
      <w:jc w:val="center"/>
      <w:rPr>
        <w:rFonts w:ascii="標楷體" w:eastAsia="標楷體" w:hAnsi="標楷體"/>
        <w:b/>
        <w:bCs/>
        <w:kern w:val="0"/>
        <w:sz w:val="28"/>
        <w:szCs w:val="28"/>
      </w:rPr>
    </w:pPr>
    <w:bookmarkStart w:id="0" w:name="_Hlk190706437"/>
    <w:bookmarkStart w:id="1" w:name="_Hlk190706438"/>
    <w:proofErr w:type="gramStart"/>
    <w:r w:rsidRPr="00FB0C1D">
      <w:rPr>
        <w:rFonts w:ascii="標楷體" w:eastAsia="標楷體" w:hAnsi="標楷體" w:hint="eastAsia"/>
        <w:b/>
        <w:bCs/>
        <w:kern w:val="0"/>
        <w:sz w:val="28"/>
        <w:szCs w:val="28"/>
      </w:rPr>
      <w:t>臺</w:t>
    </w:r>
    <w:proofErr w:type="gramEnd"/>
    <w:r w:rsidRPr="00FB0C1D">
      <w:rPr>
        <w:rFonts w:ascii="標楷體" w:eastAsia="標楷體" w:hAnsi="標楷體" w:hint="eastAsia"/>
        <w:b/>
        <w:bCs/>
        <w:kern w:val="0"/>
        <w:sz w:val="28"/>
        <w:szCs w:val="28"/>
      </w:rPr>
      <w:t>南</w:t>
    </w:r>
    <w:proofErr w:type="gramStart"/>
    <w:r w:rsidRPr="00FB0C1D">
      <w:rPr>
        <w:rFonts w:ascii="標楷體" w:eastAsia="標楷體" w:hAnsi="標楷體" w:hint="eastAsia"/>
        <w:b/>
        <w:bCs/>
        <w:kern w:val="0"/>
        <w:sz w:val="28"/>
        <w:szCs w:val="28"/>
      </w:rPr>
      <w:t>巿</w:t>
    </w:r>
    <w:proofErr w:type="gramEnd"/>
    <w:r w:rsidRPr="00FB0C1D">
      <w:rPr>
        <w:rFonts w:ascii="標楷體" w:eastAsia="標楷體" w:hAnsi="標楷體" w:hint="eastAsia"/>
        <w:b/>
        <w:bCs/>
        <w:kern w:val="0"/>
        <w:sz w:val="28"/>
        <w:szCs w:val="28"/>
      </w:rPr>
      <w:t>議會第</w:t>
    </w:r>
    <w:r w:rsidRPr="00FB0C1D">
      <w:rPr>
        <w:rFonts w:ascii="標楷體" w:eastAsia="標楷體" w:hAnsi="標楷體"/>
        <w:b/>
        <w:bCs/>
        <w:kern w:val="0"/>
        <w:sz w:val="28"/>
        <w:szCs w:val="28"/>
      </w:rPr>
      <w:t>4</w:t>
    </w:r>
    <w:r w:rsidRPr="00FB0C1D">
      <w:rPr>
        <w:rFonts w:ascii="標楷體" w:eastAsia="標楷體" w:hAnsi="標楷體" w:hint="eastAsia"/>
        <w:b/>
        <w:bCs/>
        <w:kern w:val="0"/>
        <w:sz w:val="28"/>
        <w:szCs w:val="28"/>
      </w:rPr>
      <w:t>屆第5次定期會</w:t>
    </w:r>
  </w:p>
  <w:p w14:paraId="59EDDFA7" w14:textId="5387B7FD" w:rsidR="003A4C6D" w:rsidRPr="00FB0C1D" w:rsidRDefault="00F54B3C" w:rsidP="003A4C6D">
    <w:pPr>
      <w:spacing w:line="400" w:lineRule="exact"/>
      <w:jc w:val="center"/>
      <w:rPr>
        <w:rFonts w:ascii="標楷體" w:eastAsia="標楷體" w:hAnsi="標楷體"/>
        <w:b/>
        <w:bCs/>
        <w:sz w:val="28"/>
        <w:szCs w:val="28"/>
      </w:rPr>
    </w:pPr>
    <w:proofErr w:type="gramStart"/>
    <w:r>
      <w:rPr>
        <w:rFonts w:ascii="標楷體" w:eastAsia="標楷體" w:hAnsi="標楷體" w:hint="eastAsia"/>
        <w:b/>
        <w:bCs/>
        <w:sz w:val="28"/>
        <w:szCs w:val="28"/>
      </w:rPr>
      <w:t>臺</w:t>
    </w:r>
    <w:proofErr w:type="gramEnd"/>
    <w:r>
      <w:rPr>
        <w:rFonts w:ascii="標楷體" w:eastAsia="標楷體" w:hAnsi="標楷體" w:hint="eastAsia"/>
        <w:b/>
        <w:bCs/>
        <w:sz w:val="28"/>
        <w:szCs w:val="28"/>
      </w:rPr>
      <w:t>南</w:t>
    </w:r>
    <w:proofErr w:type="gramStart"/>
    <w:r>
      <w:rPr>
        <w:rFonts w:ascii="標楷體" w:eastAsia="標楷體" w:hAnsi="標楷體" w:hint="eastAsia"/>
        <w:b/>
        <w:bCs/>
        <w:sz w:val="28"/>
        <w:szCs w:val="28"/>
      </w:rPr>
      <w:t>巿</w:t>
    </w:r>
    <w:proofErr w:type="gramEnd"/>
    <w:r>
      <w:rPr>
        <w:rFonts w:ascii="標楷體" w:eastAsia="標楷體" w:hAnsi="標楷體" w:hint="eastAsia"/>
        <w:b/>
        <w:bCs/>
        <w:sz w:val="28"/>
        <w:szCs w:val="28"/>
      </w:rPr>
      <w:t>政府擬具「</w:t>
    </w:r>
    <w:proofErr w:type="gramStart"/>
    <w:r w:rsidR="003A4C6D" w:rsidRPr="003A4C6D">
      <w:rPr>
        <w:rFonts w:ascii="標楷體" w:eastAsia="標楷體" w:hAnsi="標楷體" w:hint="eastAsia"/>
        <w:b/>
        <w:bCs/>
        <w:sz w:val="28"/>
        <w:szCs w:val="28"/>
      </w:rPr>
      <w:t>臺</w:t>
    </w:r>
    <w:proofErr w:type="gramEnd"/>
    <w:r w:rsidR="003A4C6D" w:rsidRPr="003A4C6D">
      <w:rPr>
        <w:rFonts w:ascii="標楷體" w:eastAsia="標楷體" w:hAnsi="標楷體" w:hint="eastAsia"/>
        <w:b/>
        <w:bCs/>
        <w:sz w:val="28"/>
        <w:szCs w:val="28"/>
      </w:rPr>
      <w:t>南市法規標準自治條例</w:t>
    </w:r>
    <w:r>
      <w:rPr>
        <w:rFonts w:ascii="標楷體" w:eastAsia="標楷體" w:hAnsi="標楷體" w:hint="eastAsia"/>
        <w:b/>
        <w:bCs/>
        <w:sz w:val="28"/>
        <w:szCs w:val="28"/>
      </w:rPr>
      <w:t>」</w:t>
    </w:r>
    <w:r w:rsidR="003A4C6D" w:rsidRPr="003A4C6D">
      <w:rPr>
        <w:rFonts w:ascii="標楷體" w:eastAsia="標楷體" w:hAnsi="標楷體" w:hint="eastAsia"/>
        <w:b/>
        <w:bCs/>
        <w:sz w:val="28"/>
        <w:szCs w:val="28"/>
      </w:rPr>
      <w:t>第十一條修正草案</w:t>
    </w:r>
  </w:p>
  <w:p w14:paraId="15A9E11D" w14:textId="3DB60124" w:rsidR="003A4C6D" w:rsidRPr="003E1BA5" w:rsidRDefault="003A4C6D" w:rsidP="003A4C6D">
    <w:pPr>
      <w:spacing w:line="400" w:lineRule="exact"/>
      <w:jc w:val="center"/>
      <w:rPr>
        <w:rFonts w:ascii="標楷體" w:eastAsia="標楷體" w:hAnsi="標楷體"/>
        <w:b/>
        <w:bCs/>
        <w:sz w:val="22"/>
      </w:rPr>
    </w:pPr>
    <w:r w:rsidRPr="00FB0C1D">
      <w:rPr>
        <w:rFonts w:ascii="標楷體" w:eastAsia="標楷體" w:hAnsi="標楷體" w:hint="eastAsia"/>
        <w:b/>
        <w:bCs/>
        <w:sz w:val="28"/>
        <w:szCs w:val="28"/>
      </w:rPr>
      <w:t xml:space="preserve">             審查結果對照表(法規</w:t>
    </w:r>
    <w:proofErr w:type="gramStart"/>
    <w:r w:rsidRPr="00FB0C1D">
      <w:rPr>
        <w:rFonts w:ascii="標楷體" w:eastAsia="標楷體" w:hAnsi="標楷體" w:hint="eastAsia"/>
        <w:b/>
        <w:bCs/>
        <w:sz w:val="28"/>
        <w:szCs w:val="28"/>
      </w:rPr>
      <w:t>巿</w:t>
    </w:r>
    <w:proofErr w:type="gramEnd"/>
    <w:r w:rsidRPr="00FB0C1D">
      <w:rPr>
        <w:rFonts w:ascii="標楷體" w:eastAsia="標楷體" w:hAnsi="標楷體" w:hint="eastAsia"/>
        <w:b/>
        <w:bCs/>
        <w:sz w:val="28"/>
        <w:szCs w:val="28"/>
      </w:rPr>
      <w:t>提</w:t>
    </w:r>
    <w:r w:rsidR="002C721F">
      <w:rPr>
        <w:rFonts w:ascii="標楷體" w:eastAsia="標楷體" w:hAnsi="標楷體" w:hint="eastAsia"/>
        <w:b/>
        <w:bCs/>
        <w:sz w:val="28"/>
        <w:szCs w:val="28"/>
      </w:rPr>
      <w:t>3</w:t>
    </w:r>
    <w:r w:rsidRPr="00FB0C1D">
      <w:rPr>
        <w:rFonts w:ascii="標楷體" w:eastAsia="標楷體" w:hAnsi="標楷體" w:hint="eastAsia"/>
        <w:b/>
        <w:bCs/>
        <w:sz w:val="28"/>
        <w:szCs w:val="28"/>
      </w:rPr>
      <w:t>)</w:t>
    </w:r>
    <w:r w:rsidRPr="003E1BA5">
      <w:rPr>
        <w:rFonts w:ascii="標楷體" w:eastAsia="標楷體" w:hAnsi="標楷體" w:hint="eastAsia"/>
        <w:b/>
        <w:bCs/>
        <w:sz w:val="22"/>
      </w:rPr>
      <w:t xml:space="preserve"> </w:t>
    </w:r>
    <w:bookmarkEnd w:id="0"/>
    <w:bookmarkEnd w:id="1"/>
    <w:r w:rsidRPr="003E1BA5">
      <w:rPr>
        <w:rFonts w:ascii="標楷體" w:eastAsia="標楷體" w:hAnsi="標楷體" w:hint="eastAsia"/>
        <w:b/>
        <w:bCs/>
        <w:sz w:val="22"/>
      </w:rPr>
      <w:t xml:space="preserve"> </w:t>
    </w:r>
    <w:r w:rsidRPr="003E1BA5">
      <w:rPr>
        <w:rFonts w:ascii="標楷體" w:eastAsia="標楷體" w:hAnsi="標楷體" w:hint="eastAsia"/>
        <w:b/>
        <w:bCs/>
        <w:sz w:val="18"/>
        <w:szCs w:val="18"/>
      </w:rPr>
      <w:t>審查日期：114年5月20日</w:t>
    </w:r>
  </w:p>
  <w:p w14:paraId="4C1515C9" w14:textId="77777777" w:rsidR="003A4C6D" w:rsidRPr="003A4C6D" w:rsidRDefault="003A4C6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827B4B"/>
    <w:multiLevelType w:val="hybridMultilevel"/>
    <w:tmpl w:val="9FC8485E"/>
    <w:lvl w:ilvl="0" w:tplc="EA14B89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89738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87D"/>
    <w:rsid w:val="00067A8E"/>
    <w:rsid w:val="00140B3D"/>
    <w:rsid w:val="002574DC"/>
    <w:rsid w:val="002A497E"/>
    <w:rsid w:val="002C721F"/>
    <w:rsid w:val="00362D68"/>
    <w:rsid w:val="003A4C6D"/>
    <w:rsid w:val="003F1219"/>
    <w:rsid w:val="004B4EDB"/>
    <w:rsid w:val="004E5315"/>
    <w:rsid w:val="00515025"/>
    <w:rsid w:val="00515CB4"/>
    <w:rsid w:val="0052187D"/>
    <w:rsid w:val="006D664F"/>
    <w:rsid w:val="007362C5"/>
    <w:rsid w:val="007A5DF1"/>
    <w:rsid w:val="007D2D61"/>
    <w:rsid w:val="00841858"/>
    <w:rsid w:val="00873CBE"/>
    <w:rsid w:val="00881928"/>
    <w:rsid w:val="009C050D"/>
    <w:rsid w:val="00A06756"/>
    <w:rsid w:val="00B473B1"/>
    <w:rsid w:val="00C34147"/>
    <w:rsid w:val="00C87294"/>
    <w:rsid w:val="00D24524"/>
    <w:rsid w:val="00D304C9"/>
    <w:rsid w:val="00F23148"/>
    <w:rsid w:val="00F54B3C"/>
    <w:rsid w:val="00F8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2A26F0"/>
  <w15:docId w15:val="{25AFB58A-5E82-438C-9278-7DD40F76C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87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187D"/>
    <w:pPr>
      <w:ind w:leftChars="200" w:left="480"/>
    </w:pPr>
  </w:style>
  <w:style w:type="paragraph" w:styleId="a5">
    <w:name w:val="footer"/>
    <w:basedOn w:val="a"/>
    <w:link w:val="a6"/>
    <w:uiPriority w:val="99"/>
    <w:rsid w:val="0052187D"/>
    <w:pPr>
      <w:widowControl/>
      <w:tabs>
        <w:tab w:val="center" w:pos="4153"/>
        <w:tab w:val="right" w:pos="8306"/>
      </w:tabs>
      <w:suppressAutoHyphens/>
      <w:snapToGrid w:val="0"/>
      <w:spacing w:line="520" w:lineRule="exact"/>
      <w:ind w:left="300" w:hanging="30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2187D"/>
    <w:rPr>
      <w:rFonts w:ascii="Times New Roman" w:eastAsia="新細明體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A4C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A4C6D"/>
    <w:rPr>
      <w:sz w:val="20"/>
      <w:szCs w:val="20"/>
    </w:rPr>
  </w:style>
  <w:style w:type="paragraph" w:customStyle="1" w:styleId="a9">
    <w:name w:val="表格第一列(文字分散)"/>
    <w:basedOn w:val="a"/>
    <w:next w:val="a"/>
    <w:rsid w:val="003A4C6D"/>
    <w:pPr>
      <w:kinsoku w:val="0"/>
      <w:overflowPunct w:val="0"/>
      <w:spacing w:line="315" w:lineRule="exact"/>
      <w:ind w:leftChars="50" w:left="50" w:rightChars="50" w:right="50"/>
      <w:jc w:val="distribute"/>
      <w:textAlignment w:val="center"/>
    </w:pPr>
    <w:rPr>
      <w:rFonts w:ascii="Times New Roman" w:eastAsia="華康細明體" w:hAnsi="Times New Roman" w:cs="Times New Roman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黃峻育</dc:creator>
  <cp:lastModifiedBy>臺南市議會</cp:lastModifiedBy>
  <cp:revision>11</cp:revision>
  <cp:lastPrinted>2025-04-10T06:54:00Z</cp:lastPrinted>
  <dcterms:created xsi:type="dcterms:W3CDTF">2025-05-02T06:07:00Z</dcterms:created>
  <dcterms:modified xsi:type="dcterms:W3CDTF">2025-05-21T04:12:00Z</dcterms:modified>
</cp:coreProperties>
</file>