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5000" w:type="pct"/>
        <w:tblCellMar>
          <w:left w:w="10" w:type="dxa"/>
          <w:right w:w="10" w:type="dxa"/>
        </w:tblCellMar>
        <w:tblLook w:val="0000" w:firstRow="0" w:lastRow="0" w:firstColumn="0" w:lastColumn="0" w:noHBand="0" w:noVBand="0"/>
      </w:tblPr>
      <w:tblGrid>
        <w:gridCol w:w="3212"/>
        <w:gridCol w:w="3213"/>
        <w:gridCol w:w="3203"/>
      </w:tblGrid>
      <w:tr w:rsidR="00521E4A" w14:paraId="10959D66" w14:textId="77777777" w:rsidTr="003B2A09">
        <w:trPr>
          <w:tblHeader/>
        </w:trPr>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123FD" w14:textId="77777777" w:rsidR="00521E4A" w:rsidRDefault="000B3C96" w:rsidP="003B2A09">
            <w:pPr>
              <w:overflowPunct w:val="0"/>
              <w:autoSpaceDE w:val="0"/>
              <w:spacing w:line="420" w:lineRule="exact"/>
              <w:jc w:val="center"/>
              <w:rPr>
                <w:rFonts w:ascii="標楷體" w:eastAsia="標楷體" w:hAnsi="標楷體"/>
                <w:sz w:val="28"/>
                <w:szCs w:val="28"/>
              </w:rPr>
            </w:pPr>
            <w:r>
              <w:rPr>
                <w:rFonts w:ascii="標楷體" w:eastAsia="標楷體" w:hAnsi="標楷體"/>
                <w:sz w:val="28"/>
                <w:szCs w:val="28"/>
              </w:rPr>
              <w:t>修正條文</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E67B8" w14:textId="77777777" w:rsidR="00521E4A" w:rsidRDefault="000B3C96" w:rsidP="003B2A09">
            <w:pPr>
              <w:overflowPunct w:val="0"/>
              <w:autoSpaceDE w:val="0"/>
              <w:spacing w:line="420" w:lineRule="exact"/>
              <w:jc w:val="center"/>
              <w:rPr>
                <w:rFonts w:ascii="標楷體" w:eastAsia="標楷體" w:hAnsi="標楷體"/>
                <w:sz w:val="28"/>
                <w:szCs w:val="28"/>
              </w:rPr>
            </w:pPr>
            <w:r>
              <w:rPr>
                <w:rFonts w:ascii="標楷體" w:eastAsia="標楷體" w:hAnsi="標楷體"/>
                <w:sz w:val="28"/>
                <w:szCs w:val="28"/>
              </w:rPr>
              <w:t>現行條文</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DCA46" w14:textId="00AA6E8E" w:rsidR="00521E4A" w:rsidRDefault="004826E2" w:rsidP="003B2A09">
            <w:pPr>
              <w:overflowPunct w:val="0"/>
              <w:autoSpaceDE w:val="0"/>
              <w:spacing w:line="420" w:lineRule="exact"/>
              <w:jc w:val="center"/>
              <w:rPr>
                <w:rFonts w:ascii="標楷體" w:eastAsia="標楷體" w:hAnsi="標楷體"/>
                <w:sz w:val="28"/>
                <w:szCs w:val="28"/>
              </w:rPr>
            </w:pPr>
            <w:r>
              <w:rPr>
                <w:rFonts w:ascii="標楷體" w:eastAsia="標楷體" w:hAnsi="標楷體" w:hint="eastAsia"/>
                <w:sz w:val="28"/>
                <w:szCs w:val="28"/>
              </w:rPr>
              <w:t>審查意見</w:t>
            </w:r>
          </w:p>
        </w:tc>
      </w:tr>
      <w:tr w:rsidR="00521E4A" w14:paraId="22823A3A"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CA283" w14:textId="77777777" w:rsidR="00521E4A" w:rsidRDefault="000B3C96" w:rsidP="003B2A09">
            <w:pPr>
              <w:overflowPunct w:val="0"/>
              <w:autoSpaceDE w:val="0"/>
              <w:spacing w:line="420" w:lineRule="exact"/>
              <w:ind w:left="280" w:hanging="280"/>
            </w:pPr>
            <w:r>
              <w:rPr>
                <w:rFonts w:ascii="標楷體" w:eastAsia="標楷體" w:hAnsi="標楷體"/>
                <w:kern w:val="3"/>
                <w:sz w:val="28"/>
                <w:szCs w:val="28"/>
              </w:rPr>
              <w:t>第一條　為提升</w:t>
            </w:r>
            <w:r>
              <w:rPr>
                <w:rFonts w:ascii="標楷體" w:eastAsia="標楷體" w:hAnsi="標楷體"/>
                <w:sz w:val="28"/>
                <w:szCs w:val="28"/>
                <w:u w:val="single"/>
              </w:rPr>
              <w:t>本市</w:t>
            </w:r>
            <w:r>
              <w:rPr>
                <w:rFonts w:ascii="標楷體" w:eastAsia="標楷體" w:hAnsi="標楷體"/>
                <w:kern w:val="3"/>
                <w:sz w:val="28"/>
                <w:szCs w:val="28"/>
              </w:rPr>
              <w:t>整</w:t>
            </w:r>
            <w:r>
              <w:rPr>
                <w:rFonts w:ascii="標楷體" w:eastAsia="標楷體" w:hAnsi="標楷體"/>
                <w:sz w:val="28"/>
                <w:szCs w:val="28"/>
              </w:rPr>
              <w:t>體</w:t>
            </w:r>
            <w:r>
              <w:rPr>
                <w:rFonts w:ascii="標楷體" w:eastAsia="標楷體" w:hAnsi="標楷體"/>
                <w:kern w:val="3"/>
                <w:sz w:val="28"/>
                <w:szCs w:val="28"/>
              </w:rPr>
              <w:t>產業競爭力</w:t>
            </w:r>
            <w:r>
              <w:rPr>
                <w:rFonts w:ascii="標楷體" w:eastAsia="標楷體" w:hAnsi="標楷體"/>
                <w:kern w:val="3"/>
                <w:sz w:val="28"/>
                <w:szCs w:val="28"/>
                <w:u w:val="single"/>
              </w:rPr>
              <w:t>與</w:t>
            </w:r>
            <w:r>
              <w:rPr>
                <w:rFonts w:ascii="標楷體" w:eastAsia="標楷體" w:hAnsi="標楷體"/>
                <w:kern w:val="3"/>
                <w:sz w:val="28"/>
                <w:szCs w:val="28"/>
              </w:rPr>
              <w:t>鼓勵企業投資及創新，並輔導策略性產業發展，特制定本自治條例。</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70DB" w14:textId="77777777" w:rsidR="00521E4A" w:rsidRDefault="000B3C96" w:rsidP="003B2A09">
            <w:pPr>
              <w:overflowPunct w:val="0"/>
              <w:autoSpaceDE w:val="0"/>
              <w:spacing w:line="420" w:lineRule="exact"/>
              <w:ind w:left="280" w:hanging="280"/>
            </w:pPr>
            <w:r>
              <w:rPr>
                <w:rFonts w:ascii="標楷體" w:eastAsia="標楷體" w:hAnsi="標楷體"/>
                <w:sz w:val="28"/>
                <w:szCs w:val="28"/>
              </w:rPr>
              <w:t xml:space="preserve">第一條　</w:t>
            </w:r>
            <w:proofErr w:type="gramStart"/>
            <w:r>
              <w:rPr>
                <w:rFonts w:ascii="標楷體" w:eastAsia="標楷體" w:hAnsi="標楷體"/>
                <w:sz w:val="28"/>
                <w:szCs w:val="28"/>
                <w:u w:val="single"/>
              </w:rPr>
              <w:t>臺</w:t>
            </w:r>
            <w:proofErr w:type="gramEnd"/>
            <w:r>
              <w:rPr>
                <w:rFonts w:ascii="標楷體" w:eastAsia="標楷體" w:hAnsi="標楷體"/>
                <w:sz w:val="28"/>
                <w:szCs w:val="28"/>
                <w:u w:val="single"/>
              </w:rPr>
              <w:t>南市（以下簡稱本市）</w:t>
            </w:r>
            <w:r>
              <w:rPr>
                <w:rFonts w:ascii="標楷體" w:eastAsia="標楷體" w:hAnsi="標楷體"/>
                <w:sz w:val="28"/>
                <w:szCs w:val="28"/>
              </w:rPr>
              <w:t>為提升</w:t>
            </w:r>
            <w:r>
              <w:rPr>
                <w:rFonts w:ascii="標楷體" w:eastAsia="標楷體" w:hAnsi="標楷體"/>
                <w:sz w:val="28"/>
                <w:szCs w:val="28"/>
                <w:u w:val="single"/>
              </w:rPr>
              <w:t>產業發展與</w:t>
            </w:r>
            <w:r>
              <w:rPr>
                <w:rFonts w:ascii="標楷體" w:eastAsia="標楷體" w:hAnsi="標楷體"/>
                <w:sz w:val="28"/>
                <w:szCs w:val="28"/>
              </w:rPr>
              <w:t>整體產業競爭力</w:t>
            </w:r>
            <w:r>
              <w:rPr>
                <w:rFonts w:ascii="標楷體" w:eastAsia="標楷體" w:hAnsi="標楷體"/>
                <w:kern w:val="3"/>
                <w:sz w:val="28"/>
                <w:szCs w:val="28"/>
                <w:u w:val="single"/>
              </w:rPr>
              <w:t>、</w:t>
            </w:r>
            <w:r>
              <w:rPr>
                <w:rFonts w:ascii="標楷體" w:eastAsia="標楷體" w:hAnsi="標楷體"/>
                <w:sz w:val="28"/>
                <w:szCs w:val="28"/>
              </w:rPr>
              <w:t>鼓勵企業投資及創新，並輔導策略性產業發展，特制定本自治條例。</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D3F4E" w14:textId="5F03889F" w:rsidR="00521E4A" w:rsidRDefault="008B6ABD" w:rsidP="003B2A09">
            <w:pPr>
              <w:wordWrap w:val="0"/>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照修正條文通過。</w:t>
            </w:r>
          </w:p>
        </w:tc>
      </w:tr>
      <w:tr w:rsidR="00521E4A" w14:paraId="1FA35864"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080F5" w14:textId="77777777" w:rsidR="00521E4A" w:rsidRDefault="000B3C96" w:rsidP="003B2A09">
            <w:pPr>
              <w:overflowPunct w:val="0"/>
              <w:autoSpaceDE w:val="0"/>
              <w:spacing w:line="420" w:lineRule="exact"/>
              <w:ind w:left="280" w:hanging="280"/>
            </w:pPr>
            <w:r>
              <w:rPr>
                <w:rFonts w:ascii="標楷體" w:eastAsia="標楷體" w:hAnsi="標楷體"/>
                <w:kern w:val="3"/>
                <w:sz w:val="28"/>
                <w:szCs w:val="28"/>
              </w:rPr>
              <w:t>第二條　本自治條例之主管機關為</w:t>
            </w:r>
            <w:r>
              <w:rPr>
                <w:rFonts w:ascii="標楷體" w:eastAsia="標楷體" w:hAnsi="標楷體"/>
                <w:kern w:val="3"/>
                <w:sz w:val="28"/>
                <w:szCs w:val="28"/>
                <w:u w:val="single"/>
              </w:rPr>
              <w:t>本</w:t>
            </w:r>
            <w:r>
              <w:rPr>
                <w:rFonts w:ascii="標楷體" w:eastAsia="標楷體" w:hAnsi="標楷體"/>
                <w:kern w:val="3"/>
                <w:sz w:val="28"/>
                <w:szCs w:val="28"/>
              </w:rPr>
              <w:t>府經濟發展局。</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0388F" w14:textId="77777777" w:rsidR="00521E4A" w:rsidRDefault="000B3C96" w:rsidP="003B2A09">
            <w:pPr>
              <w:overflowPunct w:val="0"/>
              <w:autoSpaceDE w:val="0"/>
              <w:spacing w:line="420" w:lineRule="exact"/>
              <w:ind w:left="280" w:hanging="280"/>
            </w:pPr>
            <w:r>
              <w:rPr>
                <w:rFonts w:ascii="標楷體" w:eastAsia="標楷體" w:hAnsi="標楷體"/>
                <w:sz w:val="28"/>
                <w:szCs w:val="28"/>
              </w:rPr>
              <w:t xml:space="preserve">第二條　</w:t>
            </w:r>
            <w:r>
              <w:rPr>
                <w:rFonts w:ascii="標楷體" w:eastAsia="標楷體" w:hAnsi="標楷體"/>
                <w:bCs/>
                <w:sz w:val="28"/>
                <w:szCs w:val="28"/>
              </w:rPr>
              <w:t>本自治條例之主管機關為</w:t>
            </w:r>
            <w:proofErr w:type="gramStart"/>
            <w:r>
              <w:rPr>
                <w:rFonts w:ascii="標楷體" w:eastAsia="標楷體" w:hAnsi="標楷體"/>
                <w:bCs/>
                <w:sz w:val="28"/>
                <w:szCs w:val="28"/>
                <w:u w:val="single"/>
              </w:rPr>
              <w:t>臺</w:t>
            </w:r>
            <w:proofErr w:type="gramEnd"/>
            <w:r>
              <w:rPr>
                <w:rFonts w:ascii="標楷體" w:eastAsia="標楷體" w:hAnsi="標楷體"/>
                <w:bCs/>
                <w:sz w:val="28"/>
                <w:szCs w:val="28"/>
                <w:u w:val="single"/>
              </w:rPr>
              <w:t>南市政</w:t>
            </w:r>
            <w:r>
              <w:rPr>
                <w:rFonts w:ascii="標楷體" w:eastAsia="標楷體" w:hAnsi="標楷體"/>
                <w:bCs/>
                <w:sz w:val="28"/>
                <w:szCs w:val="28"/>
              </w:rPr>
              <w:t>府經濟發展局。</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67BAC" w14:textId="54FA7834" w:rsidR="00521E4A" w:rsidRDefault="008B6ABD" w:rsidP="003B2A09">
            <w:p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照修正條文通過。</w:t>
            </w:r>
          </w:p>
        </w:tc>
      </w:tr>
      <w:tr w:rsidR="00521E4A" w14:paraId="1D3AD770"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2C52D" w14:textId="77777777" w:rsidR="00521E4A" w:rsidRDefault="000B3C96" w:rsidP="003B2A09">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第三條　本自治條例用詞，定義如下：</w:t>
            </w:r>
          </w:p>
          <w:p w14:paraId="2BD328D0" w14:textId="77777777" w:rsidR="00521E4A" w:rsidRDefault="000B3C96" w:rsidP="003B2A09">
            <w:pPr>
              <w:tabs>
                <w:tab w:val="left" w:pos="325"/>
              </w:tabs>
              <w:overflowPunct w:val="0"/>
              <w:autoSpaceDE w:val="0"/>
              <w:spacing w:line="420" w:lineRule="exact"/>
              <w:ind w:left="760" w:hanging="560"/>
            </w:pPr>
            <w:r>
              <w:rPr>
                <w:rFonts w:ascii="標楷體" w:eastAsia="標楷體" w:hAnsi="標楷體"/>
                <w:sz w:val="28"/>
                <w:szCs w:val="28"/>
              </w:rPr>
              <w:t>一、投資事業：指主管機關</w:t>
            </w:r>
            <w:r>
              <w:rPr>
                <w:rFonts w:ascii="標楷體" w:eastAsia="標楷體" w:hAnsi="標楷體"/>
                <w:sz w:val="28"/>
                <w:szCs w:val="28"/>
                <w:u w:val="single"/>
              </w:rPr>
              <w:t>所</w:t>
            </w:r>
            <w:r>
              <w:rPr>
                <w:rFonts w:ascii="標楷體" w:eastAsia="標楷體" w:hAnsi="標楷體"/>
                <w:sz w:val="28"/>
                <w:szCs w:val="28"/>
              </w:rPr>
              <w:t>核定</w:t>
            </w:r>
            <w:r>
              <w:rPr>
                <w:rFonts w:ascii="標楷體" w:eastAsia="標楷體" w:hAnsi="標楷體"/>
                <w:sz w:val="28"/>
                <w:szCs w:val="28"/>
                <w:u w:val="single"/>
              </w:rPr>
              <w:t>投資計畫</w:t>
            </w:r>
            <w:r>
              <w:rPr>
                <w:rFonts w:ascii="標楷體" w:eastAsia="標楷體" w:hAnsi="標楷體"/>
                <w:sz w:val="28"/>
                <w:szCs w:val="28"/>
              </w:rPr>
              <w:t>之經營主體及經營項目。</w:t>
            </w:r>
          </w:p>
          <w:p w14:paraId="5ED188C1" w14:textId="77777777" w:rsidR="00521E4A" w:rsidRDefault="000B3C96" w:rsidP="003B2A09">
            <w:pPr>
              <w:tabs>
                <w:tab w:val="left" w:pos="325"/>
              </w:tabs>
              <w:overflowPunct w:val="0"/>
              <w:autoSpaceDE w:val="0"/>
              <w:spacing w:line="420" w:lineRule="exact"/>
              <w:ind w:left="760" w:hanging="560"/>
            </w:pPr>
            <w:r>
              <w:rPr>
                <w:rFonts w:ascii="標楷體" w:eastAsia="標楷體" w:hAnsi="標楷體"/>
                <w:sz w:val="28"/>
                <w:szCs w:val="28"/>
              </w:rPr>
              <w:t>二、公司：指依公司法於本市完成登記之公司</w:t>
            </w:r>
            <w:r>
              <w:rPr>
                <w:rFonts w:ascii="標楷體" w:eastAsia="標楷體" w:hAnsi="標楷體"/>
                <w:sz w:val="28"/>
                <w:szCs w:val="28"/>
                <w:u w:val="single"/>
              </w:rPr>
              <w:t>或分公司</w:t>
            </w:r>
            <w:r>
              <w:rPr>
                <w:rFonts w:ascii="標楷體" w:eastAsia="標楷體" w:hAnsi="標楷體"/>
                <w:sz w:val="28"/>
                <w:szCs w:val="28"/>
              </w:rPr>
              <w:t>。</w:t>
            </w:r>
          </w:p>
          <w:p w14:paraId="2778421C" w14:textId="77777777" w:rsidR="00521E4A" w:rsidRDefault="000B3C96" w:rsidP="003B2A09">
            <w:pPr>
              <w:tabs>
                <w:tab w:val="left" w:pos="325"/>
              </w:tabs>
              <w:overflowPunct w:val="0"/>
              <w:autoSpaceDE w:val="0"/>
              <w:spacing w:line="420" w:lineRule="exact"/>
              <w:ind w:left="760" w:hanging="560"/>
              <w:rPr>
                <w:rFonts w:ascii="標楷體" w:eastAsia="標楷體" w:hAnsi="標楷體"/>
                <w:sz w:val="28"/>
                <w:szCs w:val="28"/>
                <w:u w:val="single"/>
              </w:rPr>
            </w:pPr>
            <w:r>
              <w:rPr>
                <w:rFonts w:ascii="標楷體" w:eastAsia="標楷體" w:hAnsi="標楷體"/>
                <w:sz w:val="28"/>
                <w:szCs w:val="28"/>
                <w:u w:val="single"/>
              </w:rPr>
              <w:t>三、商業：指依商業登記法於本市完成登記之商業。</w:t>
            </w:r>
          </w:p>
          <w:p w14:paraId="4B8CF886" w14:textId="77777777" w:rsidR="00521E4A" w:rsidRDefault="000B3C96" w:rsidP="003B2A09">
            <w:pPr>
              <w:tabs>
                <w:tab w:val="left" w:pos="325"/>
              </w:tabs>
              <w:overflowPunct w:val="0"/>
              <w:autoSpaceDE w:val="0"/>
              <w:spacing w:line="420" w:lineRule="exact"/>
              <w:ind w:left="760" w:hanging="560"/>
            </w:pPr>
            <w:r>
              <w:rPr>
                <w:rFonts w:ascii="標楷體" w:eastAsia="標楷體" w:hAnsi="標楷體"/>
                <w:sz w:val="28"/>
                <w:szCs w:val="28"/>
                <w:u w:val="single"/>
              </w:rPr>
              <w:t>四</w:t>
            </w:r>
            <w:r>
              <w:rPr>
                <w:rFonts w:ascii="標楷體" w:eastAsia="標楷體" w:hAnsi="標楷體"/>
                <w:sz w:val="28"/>
                <w:szCs w:val="28"/>
              </w:rPr>
              <w:t>、法人：指</w:t>
            </w:r>
            <w:r>
              <w:rPr>
                <w:rFonts w:ascii="標楷體" w:eastAsia="標楷體" w:hAnsi="標楷體"/>
                <w:sz w:val="28"/>
                <w:szCs w:val="28"/>
                <w:u w:val="single"/>
              </w:rPr>
              <w:t>商業</w:t>
            </w:r>
            <w:r>
              <w:rPr>
                <w:rFonts w:ascii="標楷體" w:eastAsia="標楷體" w:hAnsi="標楷體"/>
                <w:sz w:val="28"/>
                <w:szCs w:val="28"/>
              </w:rPr>
              <w:t>及公司外，其他依法登記於本市之財團法人</w:t>
            </w:r>
            <w:r>
              <w:rPr>
                <w:rFonts w:ascii="標楷體" w:eastAsia="標楷體" w:hAnsi="標楷體"/>
                <w:sz w:val="28"/>
                <w:szCs w:val="28"/>
                <w:u w:val="single"/>
              </w:rPr>
              <w:t>或</w:t>
            </w:r>
            <w:r>
              <w:rPr>
                <w:rFonts w:ascii="標楷體" w:eastAsia="標楷體" w:hAnsi="標楷體"/>
                <w:sz w:val="28"/>
                <w:szCs w:val="28"/>
              </w:rPr>
              <w:t>社團法人。</w:t>
            </w:r>
          </w:p>
          <w:p w14:paraId="7A270A0A" w14:textId="77777777" w:rsidR="00521E4A" w:rsidRDefault="000B3C96" w:rsidP="003B2A09">
            <w:pPr>
              <w:tabs>
                <w:tab w:val="left" w:pos="325"/>
              </w:tabs>
              <w:overflowPunct w:val="0"/>
              <w:autoSpaceDE w:val="0"/>
              <w:spacing w:line="420" w:lineRule="exact"/>
              <w:ind w:left="760" w:hanging="560"/>
            </w:pPr>
            <w:r>
              <w:rPr>
                <w:rFonts w:ascii="標楷體" w:eastAsia="標楷體" w:hAnsi="標楷體"/>
                <w:sz w:val="28"/>
                <w:szCs w:val="28"/>
              </w:rPr>
              <w:t>五、投資人：指經主管機關認定符合</w:t>
            </w:r>
            <w:r>
              <w:rPr>
                <w:rFonts w:ascii="標楷體" w:eastAsia="標楷體" w:hAnsi="標楷體"/>
                <w:sz w:val="28"/>
                <w:szCs w:val="28"/>
              </w:rPr>
              <w:lastRenderedPageBreak/>
              <w:t>第四條</w:t>
            </w:r>
            <w:r>
              <w:rPr>
                <w:rFonts w:ascii="標楷體" w:eastAsia="標楷體" w:hAnsi="標楷體"/>
                <w:sz w:val="28"/>
                <w:szCs w:val="28"/>
                <w:u w:val="single"/>
              </w:rPr>
              <w:t>規定</w:t>
            </w:r>
            <w:r>
              <w:rPr>
                <w:rFonts w:ascii="標楷體" w:eastAsia="標楷體" w:hAnsi="標楷體"/>
                <w:sz w:val="28"/>
                <w:szCs w:val="28"/>
              </w:rPr>
              <w:t>之公司、</w:t>
            </w:r>
            <w:r>
              <w:rPr>
                <w:rFonts w:ascii="標楷體" w:eastAsia="標楷體" w:hAnsi="標楷體"/>
                <w:sz w:val="28"/>
                <w:szCs w:val="28"/>
                <w:u w:val="single"/>
              </w:rPr>
              <w:t>商業</w:t>
            </w:r>
            <w:r>
              <w:rPr>
                <w:rFonts w:ascii="標楷體" w:eastAsia="標楷體" w:hAnsi="標楷體"/>
                <w:sz w:val="28"/>
                <w:szCs w:val="28"/>
              </w:rPr>
              <w:t>、法人及自然人。</w:t>
            </w:r>
          </w:p>
          <w:p w14:paraId="46B907E9" w14:textId="77777777" w:rsidR="00521E4A" w:rsidRDefault="000B3C96" w:rsidP="003B2A09">
            <w:pPr>
              <w:overflowPunct w:val="0"/>
              <w:autoSpaceDE w:val="0"/>
              <w:spacing w:line="420" w:lineRule="exact"/>
              <w:ind w:left="760" w:hanging="560"/>
            </w:pPr>
            <w:r>
              <w:rPr>
                <w:rFonts w:ascii="標楷體" w:eastAsia="標楷體" w:hAnsi="標楷體"/>
                <w:sz w:val="28"/>
                <w:szCs w:val="28"/>
              </w:rPr>
              <w:t>六、同一投資計畫：指</w:t>
            </w:r>
            <w:r>
              <w:rPr>
                <w:rFonts w:ascii="標楷體" w:eastAsia="標楷體" w:hAnsi="標楷體"/>
                <w:sz w:val="28"/>
                <w:szCs w:val="28"/>
                <w:u w:val="single"/>
              </w:rPr>
              <w:t>經主管機關審查核定之投資人投資</w:t>
            </w:r>
            <w:r>
              <w:rPr>
                <w:rFonts w:ascii="標楷體" w:eastAsia="標楷體" w:hAnsi="標楷體"/>
                <w:sz w:val="28"/>
                <w:szCs w:val="28"/>
              </w:rPr>
              <w:t>計畫及</w:t>
            </w:r>
            <w:r>
              <w:rPr>
                <w:rFonts w:ascii="標楷體" w:eastAsia="標楷體" w:hAnsi="標楷體"/>
                <w:sz w:val="28"/>
                <w:szCs w:val="28"/>
                <w:u w:val="single"/>
              </w:rPr>
              <w:t>其後續經</w:t>
            </w:r>
            <w:r>
              <w:rPr>
                <w:rFonts w:ascii="標楷體" w:eastAsia="標楷體" w:hAnsi="標楷體"/>
                <w:sz w:val="28"/>
                <w:szCs w:val="28"/>
              </w:rPr>
              <w:t>核定變更</w:t>
            </w:r>
            <w:r>
              <w:rPr>
                <w:rFonts w:ascii="標楷體" w:eastAsia="標楷體" w:hAnsi="標楷體"/>
                <w:sz w:val="28"/>
                <w:szCs w:val="28"/>
                <w:u w:val="single"/>
              </w:rPr>
              <w:t>之</w:t>
            </w:r>
            <w:r>
              <w:rPr>
                <w:rFonts w:ascii="標楷體" w:eastAsia="標楷體" w:hAnsi="標楷體"/>
                <w:sz w:val="28"/>
                <w:szCs w:val="28"/>
              </w:rPr>
              <w:t>計畫。</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14D3C" w14:textId="77777777" w:rsidR="00521E4A" w:rsidRDefault="000B3C96" w:rsidP="003B2A09">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lastRenderedPageBreak/>
              <w:t>第三條　本自治條例用詞，定義如下：</w:t>
            </w:r>
          </w:p>
          <w:p w14:paraId="6CACDD99" w14:textId="77777777" w:rsidR="00521E4A" w:rsidRDefault="000B3C96" w:rsidP="003B2A09">
            <w:pPr>
              <w:tabs>
                <w:tab w:val="left" w:pos="325"/>
              </w:tabs>
              <w:overflowPunct w:val="0"/>
              <w:autoSpaceDE w:val="0"/>
              <w:spacing w:line="420" w:lineRule="exact"/>
              <w:ind w:left="760" w:hanging="560"/>
            </w:pPr>
            <w:r>
              <w:rPr>
                <w:rFonts w:ascii="標楷體" w:eastAsia="標楷體" w:hAnsi="標楷體"/>
                <w:sz w:val="28"/>
                <w:szCs w:val="28"/>
              </w:rPr>
              <w:t>一、投資事業：指</w:t>
            </w:r>
            <w:r>
              <w:rPr>
                <w:rFonts w:ascii="標楷體" w:eastAsia="標楷體" w:hAnsi="標楷體"/>
                <w:sz w:val="28"/>
                <w:szCs w:val="28"/>
                <w:u w:val="single"/>
              </w:rPr>
              <w:t>投資人依</w:t>
            </w:r>
            <w:r>
              <w:rPr>
                <w:rFonts w:ascii="標楷體" w:eastAsia="標楷體" w:hAnsi="標楷體"/>
                <w:sz w:val="28"/>
                <w:szCs w:val="28"/>
              </w:rPr>
              <w:t>主管機關核定</w:t>
            </w:r>
            <w:r>
              <w:rPr>
                <w:rFonts w:ascii="標楷體" w:eastAsia="標楷體" w:hAnsi="標楷體"/>
                <w:sz w:val="28"/>
                <w:szCs w:val="28"/>
                <w:u w:val="single"/>
              </w:rPr>
              <w:t>產業發展策略重點產業</w:t>
            </w:r>
            <w:r>
              <w:rPr>
                <w:rFonts w:ascii="標楷體" w:eastAsia="標楷體" w:hAnsi="標楷體"/>
                <w:sz w:val="28"/>
                <w:szCs w:val="28"/>
              </w:rPr>
              <w:t>之經營主體及經營項目。</w:t>
            </w:r>
          </w:p>
          <w:p w14:paraId="3EBE1884" w14:textId="77777777" w:rsidR="00521E4A" w:rsidRDefault="000B3C96" w:rsidP="003B2A09">
            <w:pPr>
              <w:tabs>
                <w:tab w:val="left" w:pos="325"/>
              </w:tabs>
              <w:overflowPunct w:val="0"/>
              <w:autoSpaceDE w:val="0"/>
              <w:spacing w:line="420" w:lineRule="exact"/>
              <w:ind w:left="760" w:hanging="560"/>
            </w:pPr>
            <w:r>
              <w:rPr>
                <w:rFonts w:ascii="標楷體" w:eastAsia="標楷體" w:hAnsi="標楷體"/>
                <w:sz w:val="28"/>
                <w:szCs w:val="28"/>
              </w:rPr>
              <w:t>二、公司：指依公司法於本市完成登記之公司</w:t>
            </w:r>
            <w:r>
              <w:rPr>
                <w:rFonts w:ascii="標楷體" w:eastAsia="標楷體" w:hAnsi="標楷體"/>
                <w:sz w:val="28"/>
                <w:szCs w:val="28"/>
                <w:u w:val="single"/>
              </w:rPr>
              <w:t>及所在地登記於本市之外國公司</w:t>
            </w:r>
            <w:r>
              <w:rPr>
                <w:rFonts w:ascii="標楷體" w:eastAsia="標楷體" w:hAnsi="標楷體"/>
                <w:sz w:val="28"/>
                <w:szCs w:val="28"/>
              </w:rPr>
              <w:t>。</w:t>
            </w:r>
          </w:p>
          <w:p w14:paraId="1DBF4304" w14:textId="77777777" w:rsidR="00521E4A" w:rsidRDefault="000B3C96" w:rsidP="003B2A09">
            <w:pPr>
              <w:tabs>
                <w:tab w:val="left" w:pos="325"/>
              </w:tabs>
              <w:overflowPunct w:val="0"/>
              <w:autoSpaceDE w:val="0"/>
              <w:spacing w:line="420" w:lineRule="exact"/>
              <w:ind w:left="760" w:hanging="560"/>
            </w:pPr>
            <w:r>
              <w:rPr>
                <w:rFonts w:ascii="標楷體" w:eastAsia="標楷體" w:hAnsi="標楷體"/>
                <w:sz w:val="28"/>
                <w:szCs w:val="28"/>
                <w:u w:val="single"/>
              </w:rPr>
              <w:t>三</w:t>
            </w:r>
            <w:r>
              <w:rPr>
                <w:rFonts w:ascii="標楷體" w:eastAsia="標楷體" w:hAnsi="標楷體"/>
                <w:sz w:val="28"/>
                <w:szCs w:val="28"/>
              </w:rPr>
              <w:t>、法人：指</w:t>
            </w:r>
            <w:r>
              <w:rPr>
                <w:rFonts w:ascii="標楷體" w:eastAsia="標楷體" w:hAnsi="標楷體"/>
                <w:sz w:val="28"/>
                <w:szCs w:val="28"/>
                <w:u w:val="single"/>
              </w:rPr>
              <w:t>中小企業</w:t>
            </w:r>
            <w:r>
              <w:rPr>
                <w:rFonts w:ascii="標楷體" w:eastAsia="標楷體" w:hAnsi="標楷體"/>
                <w:sz w:val="28"/>
                <w:szCs w:val="28"/>
              </w:rPr>
              <w:t>及公司外，其他依法</w:t>
            </w:r>
            <w:r>
              <w:rPr>
                <w:rFonts w:ascii="標楷體" w:eastAsia="標楷體" w:hAnsi="標楷體"/>
                <w:sz w:val="28"/>
                <w:szCs w:val="28"/>
                <w:u w:val="single"/>
              </w:rPr>
              <w:t>律</w:t>
            </w:r>
            <w:r>
              <w:rPr>
                <w:rFonts w:ascii="標楷體" w:eastAsia="標楷體" w:hAnsi="標楷體"/>
                <w:sz w:val="28"/>
                <w:szCs w:val="28"/>
              </w:rPr>
              <w:t>登記</w:t>
            </w:r>
            <w:r>
              <w:rPr>
                <w:rFonts w:ascii="標楷體" w:eastAsia="標楷體" w:hAnsi="標楷體"/>
                <w:sz w:val="28"/>
                <w:szCs w:val="28"/>
                <w:u w:val="single"/>
              </w:rPr>
              <w:t>、設立</w:t>
            </w:r>
            <w:r>
              <w:rPr>
                <w:rFonts w:ascii="標楷體" w:eastAsia="標楷體" w:hAnsi="標楷體"/>
                <w:sz w:val="28"/>
                <w:szCs w:val="28"/>
              </w:rPr>
              <w:t>於本市之財團法人</w:t>
            </w:r>
            <w:r>
              <w:rPr>
                <w:rFonts w:ascii="標楷體" w:eastAsia="標楷體" w:hAnsi="標楷體"/>
                <w:sz w:val="28"/>
                <w:szCs w:val="28"/>
                <w:u w:val="single"/>
              </w:rPr>
              <w:t>、</w:t>
            </w:r>
            <w:r>
              <w:rPr>
                <w:rFonts w:ascii="標楷體" w:eastAsia="標楷體" w:hAnsi="標楷體"/>
                <w:sz w:val="28"/>
                <w:szCs w:val="28"/>
              </w:rPr>
              <w:t>社團法人。</w:t>
            </w:r>
          </w:p>
          <w:p w14:paraId="4D7AB9BC" w14:textId="77777777" w:rsidR="00521E4A" w:rsidRDefault="000B3C96" w:rsidP="003B2A09">
            <w:pPr>
              <w:tabs>
                <w:tab w:val="left" w:pos="325"/>
              </w:tabs>
              <w:overflowPunct w:val="0"/>
              <w:autoSpaceDE w:val="0"/>
              <w:spacing w:line="420" w:lineRule="exact"/>
              <w:ind w:left="760" w:hanging="560"/>
              <w:rPr>
                <w:rFonts w:ascii="標楷體" w:eastAsia="標楷體" w:hAnsi="標楷體"/>
                <w:sz w:val="28"/>
                <w:szCs w:val="28"/>
                <w:u w:val="single"/>
              </w:rPr>
            </w:pPr>
            <w:r>
              <w:rPr>
                <w:rFonts w:ascii="標楷體" w:eastAsia="標楷體" w:hAnsi="標楷體"/>
                <w:sz w:val="28"/>
                <w:szCs w:val="28"/>
                <w:u w:val="single"/>
              </w:rPr>
              <w:t>四、中小企業：指符</w:t>
            </w:r>
            <w:r>
              <w:rPr>
                <w:rFonts w:ascii="標楷體" w:eastAsia="標楷體" w:hAnsi="標楷體"/>
                <w:sz w:val="28"/>
                <w:szCs w:val="28"/>
                <w:u w:val="single"/>
              </w:rPr>
              <w:lastRenderedPageBreak/>
              <w:t>合中小企業認定標準，並於本市完成登記之事業。</w:t>
            </w:r>
          </w:p>
          <w:p w14:paraId="78342D7F" w14:textId="77777777" w:rsidR="00521E4A" w:rsidRDefault="000B3C96" w:rsidP="003B2A09">
            <w:pPr>
              <w:tabs>
                <w:tab w:val="left" w:pos="325"/>
              </w:tabs>
              <w:overflowPunct w:val="0"/>
              <w:autoSpaceDE w:val="0"/>
              <w:spacing w:line="420" w:lineRule="exact"/>
              <w:ind w:left="760" w:hanging="560"/>
            </w:pPr>
            <w:r>
              <w:rPr>
                <w:rFonts w:ascii="標楷體" w:eastAsia="標楷體" w:hAnsi="標楷體"/>
                <w:sz w:val="28"/>
                <w:szCs w:val="28"/>
              </w:rPr>
              <w:t>五、投資人：指經主管機關認定符合第四條</w:t>
            </w:r>
            <w:r>
              <w:rPr>
                <w:rFonts w:ascii="標楷體" w:eastAsia="標楷體" w:hAnsi="標楷體"/>
                <w:sz w:val="28"/>
                <w:szCs w:val="28"/>
                <w:u w:val="single"/>
              </w:rPr>
              <w:t>投資金額及本市產業發展策略重點項目</w:t>
            </w:r>
            <w:r>
              <w:rPr>
                <w:rFonts w:ascii="標楷體" w:eastAsia="標楷體" w:hAnsi="標楷體"/>
                <w:sz w:val="28"/>
                <w:szCs w:val="28"/>
              </w:rPr>
              <w:t>之公司、法人、中小企業及自然人。但自然人經主管機關認定為投資人後，必須依法完成事業或法人登記。</w:t>
            </w:r>
          </w:p>
          <w:p w14:paraId="04C256EE" w14:textId="77777777" w:rsidR="00521E4A" w:rsidRDefault="000B3C96" w:rsidP="003B2A09">
            <w:pPr>
              <w:overflowPunct w:val="0"/>
              <w:autoSpaceDE w:val="0"/>
              <w:spacing w:line="420" w:lineRule="exact"/>
              <w:ind w:left="760" w:hanging="560"/>
            </w:pPr>
            <w:r>
              <w:rPr>
                <w:rFonts w:ascii="標楷體" w:eastAsia="標楷體" w:hAnsi="標楷體"/>
                <w:sz w:val="28"/>
                <w:szCs w:val="28"/>
              </w:rPr>
              <w:t>六、同一投資計畫：指</w:t>
            </w:r>
            <w:r>
              <w:rPr>
                <w:rFonts w:ascii="標楷體" w:eastAsia="標楷體" w:hAnsi="標楷體"/>
                <w:sz w:val="28"/>
                <w:szCs w:val="28"/>
                <w:u w:val="single"/>
              </w:rPr>
              <w:t>原申請</w:t>
            </w:r>
            <w:r>
              <w:rPr>
                <w:rFonts w:ascii="標楷體" w:eastAsia="標楷體" w:hAnsi="標楷體"/>
                <w:sz w:val="28"/>
                <w:szCs w:val="28"/>
              </w:rPr>
              <w:t>計畫及核定</w:t>
            </w:r>
            <w:r>
              <w:rPr>
                <w:rFonts w:ascii="標楷體" w:eastAsia="標楷體" w:hAnsi="標楷體"/>
                <w:sz w:val="28"/>
                <w:szCs w:val="28"/>
                <w:u w:val="single"/>
              </w:rPr>
              <w:t>後之</w:t>
            </w:r>
            <w:r>
              <w:rPr>
                <w:rFonts w:ascii="標楷體" w:eastAsia="標楷體" w:hAnsi="標楷體"/>
                <w:sz w:val="28"/>
                <w:szCs w:val="28"/>
              </w:rPr>
              <w:t>變更計畫。</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A8E1D" w14:textId="27E25409" w:rsidR="00521E4A" w:rsidRDefault="008B6ABD" w:rsidP="003B2A09">
            <w:pPr>
              <w:overflowPunct w:val="0"/>
              <w:autoSpaceDE w:val="0"/>
              <w:spacing w:line="420" w:lineRule="exact"/>
              <w:ind w:left="560" w:hanging="560"/>
              <w:rPr>
                <w:rFonts w:ascii="標楷體" w:eastAsia="標楷體" w:hAnsi="標楷體"/>
                <w:sz w:val="28"/>
                <w:szCs w:val="28"/>
              </w:rPr>
            </w:pPr>
            <w:r>
              <w:rPr>
                <w:rFonts w:ascii="標楷體" w:eastAsia="標楷體" w:hAnsi="標楷體" w:hint="eastAsia"/>
                <w:sz w:val="28"/>
                <w:szCs w:val="28"/>
              </w:rPr>
              <w:lastRenderedPageBreak/>
              <w:t>照修正條文通過。</w:t>
            </w:r>
          </w:p>
        </w:tc>
      </w:tr>
      <w:tr w:rsidR="00521E4A" w14:paraId="143F5DFC"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7A28D" w14:textId="77777777" w:rsidR="00521E4A" w:rsidRDefault="000B3C96" w:rsidP="003B2A09">
            <w:pPr>
              <w:wordWrap w:val="0"/>
              <w:overflowPunct w:val="0"/>
              <w:autoSpaceDE w:val="0"/>
              <w:spacing w:line="420" w:lineRule="exact"/>
              <w:ind w:left="280" w:hanging="280"/>
            </w:pPr>
            <w:r>
              <w:rPr>
                <w:rFonts w:ascii="標楷體" w:eastAsia="標楷體" w:hAnsi="標楷體"/>
                <w:sz w:val="28"/>
                <w:szCs w:val="28"/>
              </w:rPr>
              <w:t xml:space="preserve">第二章　</w:t>
            </w:r>
            <w:r>
              <w:rPr>
                <w:rFonts w:ascii="標楷體" w:eastAsia="標楷體" w:hAnsi="標楷體"/>
                <w:bCs/>
                <w:sz w:val="28"/>
                <w:szCs w:val="28"/>
              </w:rPr>
              <w:t>投資人之認定、承受、撤銷及廢止</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3E446" w14:textId="77777777" w:rsidR="00521E4A" w:rsidRDefault="000B3C96" w:rsidP="003B2A09">
            <w:pPr>
              <w:wordWrap w:val="0"/>
              <w:overflowPunct w:val="0"/>
              <w:autoSpaceDE w:val="0"/>
              <w:spacing w:line="420" w:lineRule="exact"/>
              <w:ind w:left="280" w:hanging="280"/>
            </w:pPr>
            <w:r>
              <w:rPr>
                <w:rFonts w:ascii="標楷體" w:eastAsia="標楷體" w:hAnsi="標楷體"/>
                <w:sz w:val="28"/>
                <w:szCs w:val="28"/>
              </w:rPr>
              <w:t xml:space="preserve">第二章　</w:t>
            </w:r>
            <w:r>
              <w:rPr>
                <w:rFonts w:ascii="標楷體" w:eastAsia="標楷體" w:hAnsi="標楷體"/>
                <w:bCs/>
                <w:sz w:val="28"/>
                <w:szCs w:val="28"/>
              </w:rPr>
              <w:t>投資人之認定、承受、撤銷及廢止</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91E62" w14:textId="255FEC31" w:rsidR="00521E4A" w:rsidRDefault="00521E4A" w:rsidP="003B2A09">
            <w:pPr>
              <w:overflowPunct w:val="0"/>
              <w:autoSpaceDE w:val="0"/>
              <w:spacing w:line="420" w:lineRule="exact"/>
              <w:ind w:left="560" w:hanging="560"/>
              <w:rPr>
                <w:rFonts w:ascii="標楷體" w:eastAsia="標楷體" w:hAnsi="標楷體"/>
                <w:sz w:val="28"/>
                <w:szCs w:val="28"/>
              </w:rPr>
            </w:pPr>
          </w:p>
        </w:tc>
      </w:tr>
      <w:tr w:rsidR="00521E4A" w14:paraId="019E6770"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551DB" w14:textId="77777777" w:rsidR="00521E4A" w:rsidRDefault="000B3C96" w:rsidP="003B2A09">
            <w:pPr>
              <w:overflowPunct w:val="0"/>
              <w:autoSpaceDE w:val="0"/>
              <w:spacing w:line="420" w:lineRule="exact"/>
              <w:ind w:left="280" w:hanging="280"/>
            </w:pPr>
            <w:r>
              <w:rPr>
                <w:rFonts w:ascii="標楷體" w:eastAsia="標楷體" w:hAnsi="標楷體"/>
                <w:sz w:val="28"/>
                <w:szCs w:val="28"/>
              </w:rPr>
              <w:t>第四條　公司</w:t>
            </w:r>
            <w:r>
              <w:rPr>
                <w:rFonts w:ascii="標楷體" w:eastAsia="標楷體" w:hAnsi="標楷體"/>
                <w:sz w:val="28"/>
                <w:szCs w:val="28"/>
                <w:u w:val="single"/>
              </w:rPr>
              <w:t>、商業</w:t>
            </w:r>
            <w:r>
              <w:rPr>
                <w:rFonts w:ascii="標楷體" w:eastAsia="標楷體" w:hAnsi="標楷體"/>
                <w:sz w:val="28"/>
                <w:szCs w:val="28"/>
              </w:rPr>
              <w:t>、法人或自然人</w:t>
            </w:r>
            <w:r>
              <w:rPr>
                <w:rFonts w:ascii="標楷體" w:eastAsia="標楷體" w:hAnsi="標楷體"/>
                <w:sz w:val="28"/>
                <w:szCs w:val="28"/>
                <w:u w:val="single"/>
              </w:rPr>
              <w:t>擬</w:t>
            </w:r>
            <w:r>
              <w:rPr>
                <w:rFonts w:ascii="標楷體" w:eastAsia="標楷體" w:hAnsi="標楷體"/>
                <w:sz w:val="28"/>
                <w:szCs w:val="28"/>
              </w:rPr>
              <w:t>於本市新設投資金額達新臺幣五</w:t>
            </w:r>
            <w:r>
              <w:rPr>
                <w:rFonts w:ascii="標楷體" w:eastAsia="標楷體" w:hAnsi="標楷體"/>
                <w:sz w:val="28"/>
                <w:szCs w:val="28"/>
                <w:u w:val="single"/>
              </w:rPr>
              <w:t>億</w:t>
            </w:r>
            <w:r>
              <w:rPr>
                <w:rFonts w:ascii="標楷體" w:eastAsia="標楷體" w:hAnsi="標楷體"/>
                <w:sz w:val="28"/>
                <w:szCs w:val="28"/>
              </w:rPr>
              <w:t>元以上，或增設投資金額達新臺幣三</w:t>
            </w:r>
            <w:r>
              <w:rPr>
                <w:rFonts w:ascii="標楷體" w:eastAsia="標楷體" w:hAnsi="標楷體"/>
                <w:sz w:val="28"/>
                <w:szCs w:val="28"/>
                <w:u w:val="single"/>
              </w:rPr>
              <w:t>億</w:t>
            </w:r>
            <w:r>
              <w:rPr>
                <w:rFonts w:ascii="標楷體" w:eastAsia="標楷體" w:hAnsi="標楷體"/>
                <w:sz w:val="28"/>
                <w:szCs w:val="28"/>
              </w:rPr>
              <w:t>元以上者，得擬</w:t>
            </w:r>
            <w:r>
              <w:rPr>
                <w:rFonts w:ascii="標楷體" w:eastAsia="標楷體" w:hAnsi="標楷體"/>
                <w:sz w:val="28"/>
                <w:szCs w:val="28"/>
                <w:u w:val="single"/>
              </w:rPr>
              <w:t>訂</w:t>
            </w:r>
            <w:r>
              <w:rPr>
                <w:rFonts w:ascii="標楷體" w:eastAsia="標楷體" w:hAnsi="標楷體"/>
                <w:sz w:val="28"/>
                <w:szCs w:val="28"/>
              </w:rPr>
              <w:t>符合本市產業發</w:t>
            </w:r>
            <w:r>
              <w:rPr>
                <w:rFonts w:ascii="標楷體" w:eastAsia="標楷體" w:hAnsi="標楷體"/>
                <w:sz w:val="28"/>
                <w:szCs w:val="28"/>
              </w:rPr>
              <w:lastRenderedPageBreak/>
              <w:t>展策略重點</w:t>
            </w:r>
            <w:r>
              <w:rPr>
                <w:rFonts w:ascii="標楷體" w:eastAsia="標楷體" w:hAnsi="標楷體"/>
                <w:sz w:val="28"/>
                <w:szCs w:val="28"/>
                <w:u w:val="single"/>
              </w:rPr>
              <w:t>產業與獎勵投資地點</w:t>
            </w:r>
            <w:r>
              <w:rPr>
                <w:rFonts w:ascii="標楷體" w:eastAsia="標楷體" w:hAnsi="標楷體"/>
                <w:sz w:val="28"/>
                <w:szCs w:val="28"/>
              </w:rPr>
              <w:t>之投資計畫後，向主管機關申請認定為投資人</w:t>
            </w:r>
            <w:r>
              <w:rPr>
                <w:rFonts w:ascii="標楷體" w:eastAsia="標楷體" w:hAnsi="標楷體"/>
                <w:sz w:val="28"/>
                <w:szCs w:val="28"/>
                <w:u w:val="single"/>
              </w:rPr>
              <w:t>；其申請程序、受理</w:t>
            </w:r>
            <w:proofErr w:type="gramStart"/>
            <w:r>
              <w:rPr>
                <w:rFonts w:ascii="標楷體" w:eastAsia="標楷體" w:hAnsi="標楷體"/>
                <w:sz w:val="28"/>
                <w:szCs w:val="28"/>
                <w:u w:val="single"/>
              </w:rPr>
              <w:t>期間、</w:t>
            </w:r>
            <w:proofErr w:type="gramEnd"/>
            <w:r>
              <w:rPr>
                <w:rFonts w:ascii="標楷體" w:eastAsia="標楷體" w:hAnsi="標楷體"/>
                <w:sz w:val="28"/>
                <w:szCs w:val="28"/>
                <w:u w:val="single"/>
              </w:rPr>
              <w:t>審核標準、補助額度總額及獎勵投資地點，由主管機關另定之</w:t>
            </w:r>
            <w:r>
              <w:rPr>
                <w:rFonts w:ascii="標楷體" w:eastAsia="標楷體" w:hAnsi="標楷體"/>
                <w:sz w:val="28"/>
                <w:szCs w:val="28"/>
              </w:rPr>
              <w:t>。</w:t>
            </w:r>
          </w:p>
          <w:p w14:paraId="0D221913" w14:textId="77777777" w:rsidR="00521E4A" w:rsidRDefault="000B3C96" w:rsidP="003B2A09">
            <w:pPr>
              <w:overflowPunct w:val="0"/>
              <w:autoSpaceDE w:val="0"/>
              <w:spacing w:line="420" w:lineRule="exact"/>
              <w:ind w:left="284" w:firstLine="476"/>
              <w:rPr>
                <w:rFonts w:ascii="標楷體" w:eastAsia="標楷體" w:hAnsi="標楷體"/>
                <w:sz w:val="28"/>
                <w:szCs w:val="28"/>
                <w:u w:val="single"/>
              </w:rPr>
            </w:pPr>
            <w:r>
              <w:rPr>
                <w:rFonts w:ascii="標楷體" w:eastAsia="標楷體" w:hAnsi="標楷體"/>
                <w:sz w:val="28"/>
                <w:szCs w:val="28"/>
                <w:u w:val="single"/>
              </w:rPr>
              <w:t>自然人經主管機關認定為投資人者，應於三個月內依法完成公司、商業或法人登記；未能於期限內完成者，得於期限屆滿</w:t>
            </w:r>
            <w:proofErr w:type="gramStart"/>
            <w:r>
              <w:rPr>
                <w:rFonts w:ascii="標楷體" w:eastAsia="標楷體" w:hAnsi="標楷體"/>
                <w:sz w:val="28"/>
                <w:szCs w:val="28"/>
                <w:u w:val="single"/>
              </w:rPr>
              <w:t>三</w:t>
            </w:r>
            <w:proofErr w:type="gramEnd"/>
            <w:r>
              <w:rPr>
                <w:rFonts w:ascii="標楷體" w:eastAsia="標楷體" w:hAnsi="標楷體"/>
                <w:sz w:val="28"/>
                <w:szCs w:val="28"/>
                <w:u w:val="single"/>
              </w:rPr>
              <w:t>十日以前申請展延，展延期限不得逾三個月，並以一次為限。但因不可抗力或其他非可歸責於投資人之事由致未能於期限內完成登記者，主管機關得另定完成期限。</w:t>
            </w:r>
          </w:p>
          <w:p w14:paraId="7028B18F" w14:textId="77777777" w:rsidR="00521E4A" w:rsidRDefault="000B3C96" w:rsidP="003B2A09">
            <w:pPr>
              <w:overflowPunct w:val="0"/>
              <w:autoSpaceDE w:val="0"/>
              <w:spacing w:line="420" w:lineRule="exact"/>
              <w:ind w:left="284" w:firstLine="476"/>
              <w:rPr>
                <w:rFonts w:ascii="標楷體" w:eastAsia="標楷體" w:hAnsi="標楷體"/>
                <w:sz w:val="28"/>
                <w:szCs w:val="28"/>
                <w:u w:val="single"/>
              </w:rPr>
            </w:pPr>
            <w:r>
              <w:rPr>
                <w:rFonts w:ascii="標楷體" w:eastAsia="標楷體" w:hAnsi="標楷體"/>
                <w:sz w:val="28"/>
                <w:szCs w:val="28"/>
                <w:u w:val="single"/>
              </w:rPr>
              <w:t>分公司經主管機關認定為投資人後，應向本市稅捐</w:t>
            </w:r>
            <w:proofErr w:type="gramStart"/>
            <w:r>
              <w:rPr>
                <w:rFonts w:ascii="標楷體" w:eastAsia="標楷體" w:hAnsi="標楷體"/>
                <w:sz w:val="28"/>
                <w:szCs w:val="28"/>
                <w:u w:val="single"/>
              </w:rPr>
              <w:t>稽</w:t>
            </w:r>
            <w:proofErr w:type="gramEnd"/>
            <w:r>
              <w:rPr>
                <w:rFonts w:ascii="標楷體" w:eastAsia="標楷體" w:hAnsi="標楷體"/>
                <w:sz w:val="28"/>
                <w:szCs w:val="28"/>
                <w:u w:val="single"/>
              </w:rPr>
              <w:t>徵機關申報銷售額，並在本市繳納營業稅。</w:t>
            </w:r>
          </w:p>
          <w:p w14:paraId="6430BBF9" w14:textId="77777777" w:rsidR="00521E4A" w:rsidRDefault="000B3C96" w:rsidP="003B2A09">
            <w:pPr>
              <w:overflowPunct w:val="0"/>
              <w:autoSpaceDE w:val="0"/>
              <w:spacing w:line="420" w:lineRule="exact"/>
              <w:ind w:left="284" w:firstLine="476"/>
            </w:pPr>
            <w:r>
              <w:rPr>
                <w:rFonts w:ascii="標楷體" w:eastAsia="標楷體" w:hAnsi="標楷體"/>
                <w:sz w:val="28"/>
                <w:szCs w:val="28"/>
              </w:rPr>
              <w:t>本市產業發展策</w:t>
            </w:r>
            <w:r>
              <w:rPr>
                <w:rFonts w:ascii="標楷體" w:eastAsia="標楷體" w:hAnsi="標楷體"/>
                <w:sz w:val="28"/>
                <w:szCs w:val="28"/>
              </w:rPr>
              <w:lastRenderedPageBreak/>
              <w:t>略重點</w:t>
            </w:r>
            <w:r>
              <w:rPr>
                <w:rFonts w:ascii="標楷體" w:eastAsia="標楷體" w:hAnsi="標楷體"/>
                <w:sz w:val="28"/>
                <w:szCs w:val="28"/>
                <w:u w:val="single"/>
              </w:rPr>
              <w:t>產業如下</w:t>
            </w:r>
            <w:r>
              <w:rPr>
                <w:rFonts w:ascii="標楷體" w:eastAsia="標楷體" w:hAnsi="標楷體"/>
                <w:sz w:val="28"/>
                <w:szCs w:val="28"/>
              </w:rPr>
              <w:t>：</w:t>
            </w:r>
          </w:p>
          <w:p w14:paraId="3CA83791" w14:textId="77777777" w:rsidR="00521E4A" w:rsidRDefault="000B3C96" w:rsidP="003B2A09">
            <w:pPr>
              <w:overflowPunct w:val="0"/>
              <w:autoSpaceDE w:val="0"/>
              <w:spacing w:line="420" w:lineRule="exact"/>
              <w:ind w:left="760" w:hanging="476"/>
              <w:rPr>
                <w:rFonts w:ascii="標楷體" w:eastAsia="標楷體" w:hAnsi="標楷體"/>
                <w:sz w:val="28"/>
                <w:szCs w:val="28"/>
              </w:rPr>
            </w:pPr>
            <w:r>
              <w:rPr>
                <w:rFonts w:ascii="標楷體" w:eastAsia="標楷體" w:hAnsi="標楷體"/>
                <w:sz w:val="28"/>
                <w:szCs w:val="28"/>
              </w:rPr>
              <w:t>一、綠色能源產業。</w:t>
            </w:r>
          </w:p>
          <w:p w14:paraId="1C689609" w14:textId="77777777" w:rsidR="00521E4A" w:rsidRDefault="000B3C96" w:rsidP="003B2A09">
            <w:pPr>
              <w:overflowPunct w:val="0"/>
              <w:autoSpaceDE w:val="0"/>
              <w:spacing w:line="420" w:lineRule="exact"/>
              <w:ind w:left="760" w:hanging="476"/>
              <w:rPr>
                <w:rFonts w:ascii="標楷體" w:eastAsia="標楷體" w:hAnsi="標楷體"/>
                <w:sz w:val="28"/>
                <w:szCs w:val="28"/>
              </w:rPr>
            </w:pPr>
            <w:r>
              <w:rPr>
                <w:rFonts w:ascii="標楷體" w:eastAsia="標楷體" w:hAnsi="標楷體"/>
                <w:sz w:val="28"/>
                <w:szCs w:val="28"/>
              </w:rPr>
              <w:t>二、生物科技產業。</w:t>
            </w:r>
          </w:p>
          <w:p w14:paraId="7350A15F" w14:textId="77777777" w:rsidR="00521E4A" w:rsidRDefault="000B3C96" w:rsidP="003B2A09">
            <w:pPr>
              <w:overflowPunct w:val="0"/>
              <w:autoSpaceDE w:val="0"/>
              <w:spacing w:line="420" w:lineRule="exact"/>
              <w:ind w:left="760" w:hanging="476"/>
              <w:rPr>
                <w:rFonts w:ascii="標楷體" w:eastAsia="標楷體" w:hAnsi="標楷體"/>
                <w:sz w:val="28"/>
                <w:szCs w:val="28"/>
              </w:rPr>
            </w:pPr>
            <w:r>
              <w:rPr>
                <w:rFonts w:ascii="標楷體" w:eastAsia="標楷體" w:hAnsi="標楷體"/>
                <w:sz w:val="28"/>
                <w:szCs w:val="28"/>
              </w:rPr>
              <w:t>三、數位科技產業。</w:t>
            </w:r>
          </w:p>
          <w:p w14:paraId="774BAC00" w14:textId="77777777" w:rsidR="00521E4A" w:rsidRDefault="000B3C96" w:rsidP="003B2A09">
            <w:pPr>
              <w:overflowPunct w:val="0"/>
              <w:autoSpaceDE w:val="0"/>
              <w:spacing w:line="420" w:lineRule="exact"/>
              <w:ind w:left="760" w:hanging="476"/>
              <w:rPr>
                <w:rFonts w:ascii="標楷體" w:eastAsia="標楷體" w:hAnsi="標楷體"/>
                <w:sz w:val="28"/>
                <w:szCs w:val="28"/>
              </w:rPr>
            </w:pPr>
            <w:r>
              <w:rPr>
                <w:rFonts w:ascii="標楷體" w:eastAsia="標楷體" w:hAnsi="標楷體"/>
                <w:sz w:val="28"/>
                <w:szCs w:val="28"/>
              </w:rPr>
              <w:t>四、流行時尚產業。</w:t>
            </w:r>
          </w:p>
          <w:p w14:paraId="2D126AD2" w14:textId="77777777" w:rsidR="00521E4A" w:rsidRDefault="000B3C96" w:rsidP="003B2A09">
            <w:pPr>
              <w:overflowPunct w:val="0"/>
              <w:autoSpaceDE w:val="0"/>
              <w:spacing w:line="420" w:lineRule="exact"/>
              <w:ind w:left="760" w:hanging="476"/>
              <w:rPr>
                <w:rFonts w:ascii="標楷體" w:eastAsia="標楷體" w:hAnsi="標楷體"/>
                <w:sz w:val="28"/>
                <w:szCs w:val="28"/>
              </w:rPr>
            </w:pPr>
            <w:r>
              <w:rPr>
                <w:rFonts w:ascii="標楷體" w:eastAsia="標楷體" w:hAnsi="標楷體"/>
                <w:sz w:val="28"/>
                <w:szCs w:val="28"/>
              </w:rPr>
              <w:t>五、會議展覽產業。</w:t>
            </w:r>
          </w:p>
          <w:p w14:paraId="3698C6A4" w14:textId="77777777" w:rsidR="00521E4A" w:rsidRDefault="000B3C96" w:rsidP="003B2A09">
            <w:pPr>
              <w:overflowPunct w:val="0"/>
              <w:autoSpaceDE w:val="0"/>
              <w:spacing w:line="420" w:lineRule="exact"/>
              <w:ind w:left="760" w:hanging="476"/>
              <w:rPr>
                <w:rFonts w:ascii="標楷體" w:eastAsia="標楷體" w:hAnsi="標楷體"/>
                <w:sz w:val="28"/>
                <w:szCs w:val="28"/>
                <w:u w:val="single"/>
              </w:rPr>
            </w:pPr>
            <w:r>
              <w:rPr>
                <w:rFonts w:ascii="標楷體" w:eastAsia="標楷體" w:hAnsi="標楷體"/>
                <w:sz w:val="28"/>
                <w:szCs w:val="28"/>
                <w:u w:val="single"/>
              </w:rPr>
              <w:t>六、資通訊產業。</w:t>
            </w:r>
          </w:p>
          <w:p w14:paraId="1E095EF1" w14:textId="77777777" w:rsidR="00521E4A" w:rsidRDefault="000B3C96" w:rsidP="003B2A09">
            <w:pPr>
              <w:overflowPunct w:val="0"/>
              <w:autoSpaceDE w:val="0"/>
              <w:spacing w:line="420" w:lineRule="exact"/>
              <w:ind w:left="760" w:hanging="476"/>
              <w:rPr>
                <w:rFonts w:ascii="標楷體" w:eastAsia="標楷體" w:hAnsi="標楷體"/>
                <w:sz w:val="28"/>
                <w:szCs w:val="28"/>
                <w:u w:val="single"/>
              </w:rPr>
            </w:pPr>
            <w:r>
              <w:rPr>
                <w:rFonts w:ascii="標楷體" w:eastAsia="標楷體" w:hAnsi="標楷體"/>
                <w:sz w:val="28"/>
                <w:szCs w:val="28"/>
                <w:u w:val="single"/>
              </w:rPr>
              <w:t>七、智慧電子產業。</w:t>
            </w:r>
          </w:p>
          <w:p w14:paraId="688C0376" w14:textId="77777777" w:rsidR="00521E4A" w:rsidRDefault="000B3C96" w:rsidP="003B2A09">
            <w:pPr>
              <w:overflowPunct w:val="0"/>
              <w:autoSpaceDE w:val="0"/>
              <w:spacing w:line="420" w:lineRule="exact"/>
              <w:ind w:left="760" w:hanging="476"/>
              <w:rPr>
                <w:rFonts w:ascii="標楷體" w:eastAsia="標楷體" w:hAnsi="標楷體"/>
                <w:sz w:val="28"/>
                <w:szCs w:val="28"/>
                <w:u w:val="single"/>
              </w:rPr>
            </w:pPr>
            <w:r>
              <w:rPr>
                <w:rFonts w:ascii="標楷體" w:eastAsia="標楷體" w:hAnsi="標楷體"/>
                <w:sz w:val="28"/>
                <w:szCs w:val="28"/>
                <w:u w:val="single"/>
              </w:rPr>
              <w:t>八、半導體產業。</w:t>
            </w:r>
          </w:p>
          <w:p w14:paraId="5E6DC3BF" w14:textId="77777777" w:rsidR="00521E4A" w:rsidRDefault="000B3C96" w:rsidP="003B2A09">
            <w:pPr>
              <w:overflowPunct w:val="0"/>
              <w:autoSpaceDE w:val="0"/>
              <w:spacing w:line="420" w:lineRule="exact"/>
              <w:ind w:left="760" w:hanging="476"/>
            </w:pPr>
            <w:r>
              <w:rPr>
                <w:rFonts w:ascii="標楷體" w:eastAsia="標楷體" w:hAnsi="標楷體"/>
                <w:sz w:val="28"/>
                <w:szCs w:val="28"/>
                <w:u w:val="single"/>
              </w:rPr>
              <w:t>九、</w:t>
            </w:r>
            <w:r>
              <w:rPr>
                <w:rFonts w:ascii="標楷體" w:eastAsia="標楷體" w:hAnsi="標楷體"/>
                <w:sz w:val="28"/>
                <w:szCs w:val="28"/>
              </w:rPr>
              <w:t>文化創意產業。</w:t>
            </w:r>
          </w:p>
          <w:p w14:paraId="33FB5639" w14:textId="77777777" w:rsidR="00521E4A" w:rsidRDefault="000B3C96" w:rsidP="003B2A09">
            <w:pPr>
              <w:overflowPunct w:val="0"/>
              <w:autoSpaceDE w:val="0"/>
              <w:spacing w:line="420" w:lineRule="exact"/>
              <w:ind w:left="760" w:hanging="476"/>
            </w:pPr>
            <w:r>
              <w:rPr>
                <w:rFonts w:ascii="標楷體" w:eastAsia="標楷體" w:hAnsi="標楷體"/>
                <w:sz w:val="28"/>
                <w:szCs w:val="28"/>
              </w:rPr>
              <w:t>十、其他經主管機關</w:t>
            </w:r>
            <w:r>
              <w:rPr>
                <w:rFonts w:ascii="標楷體" w:eastAsia="標楷體" w:hAnsi="標楷體"/>
                <w:sz w:val="28"/>
                <w:szCs w:val="28"/>
                <w:u w:val="single"/>
              </w:rPr>
              <w:t>公告之</w:t>
            </w:r>
            <w:r>
              <w:rPr>
                <w:rFonts w:ascii="標楷體" w:eastAsia="標楷體" w:hAnsi="標楷體"/>
                <w:sz w:val="28"/>
                <w:szCs w:val="28"/>
              </w:rPr>
              <w:t>產業。</w:t>
            </w:r>
          </w:p>
          <w:p w14:paraId="4C278865" w14:textId="77777777" w:rsidR="00521E4A" w:rsidRDefault="000B3C96" w:rsidP="003B2A09">
            <w:pPr>
              <w:overflowPunct w:val="0"/>
              <w:autoSpaceDE w:val="0"/>
              <w:spacing w:line="420" w:lineRule="exact"/>
              <w:ind w:left="284" w:firstLine="476"/>
            </w:pPr>
            <w:r>
              <w:rPr>
                <w:rFonts w:ascii="標楷體" w:eastAsia="標楷體" w:hAnsi="標楷體"/>
                <w:sz w:val="28"/>
                <w:szCs w:val="28"/>
              </w:rPr>
              <w:t>第一項之投資計畫，</w:t>
            </w:r>
            <w:r>
              <w:rPr>
                <w:rFonts w:ascii="標楷體" w:eastAsia="標楷體" w:hAnsi="標楷體"/>
                <w:sz w:val="28"/>
                <w:szCs w:val="28"/>
                <w:u w:val="single"/>
              </w:rPr>
              <w:t>應載明</w:t>
            </w:r>
            <w:r>
              <w:rPr>
                <w:rFonts w:ascii="標楷體" w:eastAsia="標楷體" w:hAnsi="標楷體"/>
                <w:sz w:val="28"/>
                <w:szCs w:val="28"/>
              </w:rPr>
              <w:t>下列事項：</w:t>
            </w:r>
          </w:p>
          <w:p w14:paraId="23A873AB" w14:textId="77777777" w:rsidR="00521E4A" w:rsidRDefault="000B3C96" w:rsidP="003B2A09">
            <w:pPr>
              <w:overflowPunct w:val="0"/>
              <w:autoSpaceDE w:val="0"/>
              <w:spacing w:line="420" w:lineRule="exact"/>
              <w:ind w:left="760" w:hanging="476"/>
            </w:pPr>
            <w:r>
              <w:rPr>
                <w:rFonts w:ascii="標楷體" w:eastAsia="標楷體" w:hAnsi="標楷體"/>
                <w:sz w:val="28"/>
                <w:szCs w:val="28"/>
              </w:rPr>
              <w:t>一、投資事業之目的</w:t>
            </w:r>
            <w:r>
              <w:rPr>
                <w:rFonts w:ascii="標楷體" w:eastAsia="標楷體" w:hAnsi="標楷體"/>
                <w:sz w:val="28"/>
                <w:szCs w:val="28"/>
                <w:u w:val="single"/>
              </w:rPr>
              <w:t>、</w:t>
            </w:r>
            <w:r>
              <w:rPr>
                <w:rFonts w:ascii="標楷體" w:eastAsia="標楷體" w:hAnsi="標楷體"/>
                <w:sz w:val="28"/>
                <w:szCs w:val="28"/>
              </w:rPr>
              <w:t>內容</w:t>
            </w:r>
            <w:r>
              <w:rPr>
                <w:rFonts w:ascii="標楷體" w:eastAsia="標楷體" w:hAnsi="標楷體"/>
                <w:sz w:val="28"/>
                <w:szCs w:val="28"/>
                <w:u w:val="single"/>
              </w:rPr>
              <w:t>及</w:t>
            </w:r>
            <w:r>
              <w:rPr>
                <w:rFonts w:ascii="標楷體" w:eastAsia="標楷體" w:hAnsi="標楷體"/>
                <w:sz w:val="28"/>
                <w:szCs w:val="28"/>
              </w:rPr>
              <w:t>事業正式營運之預定時程。</w:t>
            </w:r>
          </w:p>
          <w:p w14:paraId="106A2CF5" w14:textId="77777777" w:rsidR="00521E4A" w:rsidRDefault="000B3C96" w:rsidP="003B2A09">
            <w:pPr>
              <w:overflowPunct w:val="0"/>
              <w:autoSpaceDE w:val="0"/>
              <w:spacing w:line="420" w:lineRule="exact"/>
              <w:ind w:left="760" w:hanging="476"/>
              <w:rPr>
                <w:rFonts w:ascii="標楷體" w:eastAsia="標楷體" w:hAnsi="標楷體"/>
                <w:sz w:val="28"/>
                <w:szCs w:val="28"/>
              </w:rPr>
            </w:pPr>
            <w:r>
              <w:rPr>
                <w:rFonts w:ascii="標楷體" w:eastAsia="標楷體" w:hAnsi="標楷體"/>
                <w:sz w:val="28"/>
                <w:szCs w:val="28"/>
              </w:rPr>
              <w:t>二、投資事業有關之</w:t>
            </w:r>
            <w:proofErr w:type="gramStart"/>
            <w:r>
              <w:rPr>
                <w:rFonts w:ascii="標楷體" w:eastAsia="標楷體" w:hAnsi="標楷體"/>
                <w:sz w:val="28"/>
                <w:szCs w:val="28"/>
              </w:rPr>
              <w:t>僱傭</w:t>
            </w:r>
            <w:proofErr w:type="gramEnd"/>
            <w:r>
              <w:rPr>
                <w:rFonts w:ascii="標楷體" w:eastAsia="標楷體" w:hAnsi="標楷體"/>
                <w:sz w:val="28"/>
                <w:szCs w:val="28"/>
              </w:rPr>
              <w:t>或人力配置。</w:t>
            </w:r>
          </w:p>
          <w:p w14:paraId="544B7191" w14:textId="77777777" w:rsidR="00521E4A" w:rsidRDefault="000B3C96" w:rsidP="003B2A09">
            <w:pPr>
              <w:overflowPunct w:val="0"/>
              <w:autoSpaceDE w:val="0"/>
              <w:spacing w:line="420" w:lineRule="exact"/>
              <w:ind w:left="760" w:hanging="476"/>
              <w:rPr>
                <w:rFonts w:ascii="標楷體" w:eastAsia="標楷體" w:hAnsi="標楷體"/>
                <w:sz w:val="28"/>
                <w:szCs w:val="28"/>
              </w:rPr>
            </w:pPr>
            <w:r>
              <w:rPr>
                <w:rFonts w:ascii="標楷體" w:eastAsia="標楷體" w:hAnsi="標楷體"/>
                <w:sz w:val="28"/>
                <w:szCs w:val="28"/>
              </w:rPr>
              <w:t>三、投資金額及其籌措方式。</w:t>
            </w:r>
          </w:p>
          <w:p w14:paraId="6D50BB36" w14:textId="77777777" w:rsidR="00521E4A" w:rsidRDefault="000B3C96" w:rsidP="003B2A09">
            <w:pPr>
              <w:overflowPunct w:val="0"/>
              <w:autoSpaceDE w:val="0"/>
              <w:spacing w:line="420" w:lineRule="exact"/>
              <w:ind w:left="760" w:hanging="476"/>
            </w:pPr>
            <w:r>
              <w:rPr>
                <w:rFonts w:ascii="標楷體" w:eastAsia="標楷體" w:hAnsi="標楷體"/>
                <w:sz w:val="28"/>
                <w:szCs w:val="28"/>
              </w:rPr>
              <w:t>四、其他經主管機關</w:t>
            </w:r>
            <w:r>
              <w:rPr>
                <w:rFonts w:ascii="標楷體" w:eastAsia="標楷體" w:hAnsi="標楷體"/>
                <w:sz w:val="28"/>
                <w:szCs w:val="28"/>
                <w:u w:val="single"/>
              </w:rPr>
              <w:t>指定</w:t>
            </w:r>
            <w:r>
              <w:rPr>
                <w:rFonts w:ascii="標楷體" w:eastAsia="標楷體" w:hAnsi="標楷體"/>
                <w:sz w:val="28"/>
                <w:szCs w:val="28"/>
              </w:rPr>
              <w:t>之事項。</w:t>
            </w:r>
          </w:p>
          <w:p w14:paraId="4D2B0A44" w14:textId="77777777" w:rsidR="00521E4A" w:rsidRDefault="000B3C96" w:rsidP="003B2A09">
            <w:pPr>
              <w:overflowPunct w:val="0"/>
              <w:autoSpaceDE w:val="0"/>
              <w:spacing w:line="420" w:lineRule="exact"/>
              <w:ind w:left="284" w:firstLine="476"/>
            </w:pPr>
            <w:r>
              <w:rPr>
                <w:rFonts w:ascii="標楷體" w:eastAsia="標楷體" w:hAnsi="標楷體"/>
                <w:sz w:val="28"/>
                <w:szCs w:val="28"/>
                <w:u w:val="single"/>
              </w:rPr>
              <w:t>經核定後之投資計畫有變更之必要者，投資人應</w:t>
            </w:r>
            <w:proofErr w:type="gramStart"/>
            <w:r>
              <w:rPr>
                <w:rFonts w:ascii="標楷體" w:eastAsia="標楷體" w:hAnsi="標楷體"/>
                <w:sz w:val="28"/>
                <w:szCs w:val="28"/>
                <w:u w:val="single"/>
              </w:rPr>
              <w:t>繕</w:t>
            </w:r>
            <w:proofErr w:type="gramEnd"/>
            <w:r>
              <w:rPr>
                <w:rFonts w:ascii="標楷體" w:eastAsia="標楷體" w:hAnsi="標楷體"/>
                <w:sz w:val="28"/>
                <w:szCs w:val="28"/>
                <w:u w:val="single"/>
              </w:rPr>
              <w:t>具申請書敘明變更理由，</w:t>
            </w:r>
            <w:r>
              <w:rPr>
                <w:rFonts w:ascii="標楷體" w:eastAsia="標楷體" w:hAnsi="標楷體"/>
                <w:sz w:val="28"/>
                <w:szCs w:val="28"/>
                <w:u w:val="single"/>
              </w:rPr>
              <w:lastRenderedPageBreak/>
              <w:t>並檢附變更內容對照表及主管機關指定之文件，向主管機關申請核准。</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5B217" w14:textId="77777777" w:rsidR="00521E4A" w:rsidRDefault="000B3C96" w:rsidP="003B2A09">
            <w:pPr>
              <w:wordWrap w:val="0"/>
              <w:overflowPunct w:val="0"/>
              <w:autoSpaceDE w:val="0"/>
              <w:spacing w:line="420" w:lineRule="exact"/>
              <w:ind w:left="280" w:hanging="280"/>
            </w:pPr>
            <w:r>
              <w:rPr>
                <w:rFonts w:ascii="標楷體" w:eastAsia="標楷體" w:hAnsi="標楷體"/>
                <w:sz w:val="28"/>
                <w:szCs w:val="28"/>
              </w:rPr>
              <w:lastRenderedPageBreak/>
              <w:t>第四條　公司、法人或</w:t>
            </w:r>
            <w:r>
              <w:rPr>
                <w:rFonts w:ascii="標楷體" w:eastAsia="標楷體" w:hAnsi="標楷體"/>
                <w:sz w:val="28"/>
                <w:szCs w:val="28"/>
                <w:u w:val="single"/>
              </w:rPr>
              <w:t>中小企業及</w:t>
            </w:r>
            <w:r>
              <w:rPr>
                <w:rFonts w:ascii="標楷體" w:eastAsia="標楷體" w:hAnsi="標楷體"/>
                <w:sz w:val="28"/>
                <w:szCs w:val="28"/>
              </w:rPr>
              <w:t>自然人於本市新設投資金額達新臺幣五</w:t>
            </w:r>
            <w:r>
              <w:rPr>
                <w:rFonts w:ascii="標楷體" w:eastAsia="標楷體" w:hAnsi="標楷體"/>
                <w:sz w:val="28"/>
                <w:szCs w:val="28"/>
                <w:u w:val="single"/>
              </w:rPr>
              <w:t>千萬</w:t>
            </w:r>
            <w:r>
              <w:rPr>
                <w:rFonts w:ascii="標楷體" w:eastAsia="標楷體" w:hAnsi="標楷體"/>
                <w:sz w:val="28"/>
                <w:szCs w:val="28"/>
              </w:rPr>
              <w:t>元以上，或增設投資金額達新臺幣三</w:t>
            </w:r>
            <w:r>
              <w:rPr>
                <w:rFonts w:ascii="標楷體" w:eastAsia="標楷體" w:hAnsi="標楷體"/>
                <w:sz w:val="28"/>
                <w:szCs w:val="28"/>
                <w:u w:val="single"/>
              </w:rPr>
              <w:t>千萬</w:t>
            </w:r>
            <w:r>
              <w:rPr>
                <w:rFonts w:ascii="標楷體" w:eastAsia="標楷體" w:hAnsi="標楷體"/>
                <w:sz w:val="28"/>
                <w:szCs w:val="28"/>
              </w:rPr>
              <w:t>元以上者，得擬</w:t>
            </w:r>
            <w:r>
              <w:rPr>
                <w:rFonts w:ascii="標楷體" w:eastAsia="標楷體" w:hAnsi="標楷體"/>
                <w:sz w:val="28"/>
                <w:szCs w:val="28"/>
                <w:u w:val="single"/>
              </w:rPr>
              <w:t>定</w:t>
            </w:r>
            <w:r>
              <w:rPr>
                <w:rFonts w:ascii="標楷體" w:eastAsia="標楷體" w:hAnsi="標楷體"/>
                <w:sz w:val="28"/>
                <w:szCs w:val="28"/>
              </w:rPr>
              <w:t>符合本</w:t>
            </w:r>
            <w:r>
              <w:rPr>
                <w:rFonts w:ascii="標楷體" w:eastAsia="標楷體" w:hAnsi="標楷體"/>
                <w:sz w:val="28"/>
                <w:szCs w:val="28"/>
              </w:rPr>
              <w:lastRenderedPageBreak/>
              <w:t>市產業發展策略重點</w:t>
            </w:r>
            <w:r>
              <w:rPr>
                <w:rFonts w:ascii="標楷體" w:eastAsia="標楷體" w:hAnsi="標楷體"/>
                <w:sz w:val="28"/>
                <w:szCs w:val="28"/>
                <w:u w:val="single"/>
              </w:rPr>
              <w:t>項目</w:t>
            </w:r>
            <w:r>
              <w:rPr>
                <w:rFonts w:ascii="標楷體" w:eastAsia="標楷體" w:hAnsi="標楷體"/>
                <w:sz w:val="28"/>
                <w:szCs w:val="28"/>
              </w:rPr>
              <w:t>之投資計畫後，向主管機關申請認定為投資人</w:t>
            </w:r>
            <w:r>
              <w:rPr>
                <w:rFonts w:ascii="標楷體" w:eastAsia="標楷體" w:hAnsi="標楷體"/>
                <w:sz w:val="28"/>
                <w:szCs w:val="28"/>
                <w:u w:val="single"/>
              </w:rPr>
              <w:t>。但自然人經主管機關認定為投資人後，必須依法完成事業或法人登記</w:t>
            </w:r>
            <w:r>
              <w:rPr>
                <w:rFonts w:ascii="標楷體" w:eastAsia="標楷體" w:hAnsi="標楷體"/>
                <w:sz w:val="28"/>
                <w:szCs w:val="28"/>
              </w:rPr>
              <w:t>。</w:t>
            </w:r>
          </w:p>
          <w:p w14:paraId="31FDD899" w14:textId="77777777" w:rsidR="00521E4A" w:rsidRDefault="000B3C96" w:rsidP="003B2A09">
            <w:pPr>
              <w:overflowPunct w:val="0"/>
              <w:autoSpaceDE w:val="0"/>
              <w:spacing w:line="420" w:lineRule="exact"/>
              <w:ind w:left="200" w:firstLine="560"/>
              <w:rPr>
                <w:rFonts w:ascii="標楷體" w:eastAsia="標楷體" w:hAnsi="標楷體"/>
                <w:sz w:val="28"/>
                <w:szCs w:val="28"/>
                <w:u w:val="single"/>
              </w:rPr>
            </w:pPr>
            <w:r>
              <w:rPr>
                <w:rFonts w:ascii="標楷體" w:eastAsia="標楷體" w:hAnsi="標楷體"/>
                <w:sz w:val="28"/>
                <w:szCs w:val="28"/>
                <w:u w:val="single"/>
              </w:rPr>
              <w:t>前項申請程序及審核標準，由主管機關另定之。</w:t>
            </w:r>
          </w:p>
          <w:p w14:paraId="726B40EB" w14:textId="77777777" w:rsidR="00521E4A" w:rsidRDefault="000B3C96" w:rsidP="003B2A09">
            <w:pPr>
              <w:overflowPunct w:val="0"/>
              <w:autoSpaceDE w:val="0"/>
              <w:spacing w:line="420" w:lineRule="exact"/>
              <w:ind w:left="200" w:firstLine="560"/>
            </w:pPr>
            <w:r>
              <w:rPr>
                <w:rFonts w:ascii="標楷體" w:eastAsia="標楷體" w:hAnsi="標楷體"/>
                <w:sz w:val="28"/>
                <w:szCs w:val="28"/>
              </w:rPr>
              <w:t>本市產業發展策略重點</w:t>
            </w:r>
            <w:r>
              <w:rPr>
                <w:rFonts w:ascii="標楷體" w:eastAsia="標楷體" w:hAnsi="標楷體"/>
                <w:sz w:val="28"/>
                <w:szCs w:val="28"/>
                <w:u w:val="single"/>
              </w:rPr>
              <w:t>項目，指下列產業之一，並得由主管機關適時通盤檢討調整</w:t>
            </w:r>
            <w:r>
              <w:rPr>
                <w:rFonts w:ascii="標楷體" w:eastAsia="標楷體" w:hAnsi="標楷體"/>
                <w:sz w:val="28"/>
                <w:szCs w:val="28"/>
              </w:rPr>
              <w:t>：</w:t>
            </w:r>
          </w:p>
          <w:p w14:paraId="17A66153" w14:textId="77777777" w:rsidR="00521E4A" w:rsidRDefault="000B3C96" w:rsidP="003B2A09">
            <w:pPr>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一、綠色能源產業。</w:t>
            </w:r>
          </w:p>
          <w:p w14:paraId="64F05AA2" w14:textId="77777777" w:rsidR="00521E4A" w:rsidRDefault="000B3C96" w:rsidP="003B2A09">
            <w:pPr>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二、生物科技產業。</w:t>
            </w:r>
          </w:p>
          <w:p w14:paraId="73D1DC81" w14:textId="77777777" w:rsidR="00521E4A" w:rsidRDefault="000B3C96" w:rsidP="003B2A09">
            <w:pPr>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三、數位科技產業。</w:t>
            </w:r>
          </w:p>
          <w:p w14:paraId="55053108" w14:textId="77777777" w:rsidR="00521E4A" w:rsidRDefault="000B3C96" w:rsidP="003B2A09">
            <w:pPr>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四、流行時尚產業。</w:t>
            </w:r>
          </w:p>
          <w:p w14:paraId="4336D699" w14:textId="77777777" w:rsidR="00521E4A" w:rsidRDefault="000B3C96" w:rsidP="003B2A09">
            <w:pPr>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五、會議展覽產業。</w:t>
            </w:r>
          </w:p>
          <w:p w14:paraId="29D38B7E" w14:textId="77777777" w:rsidR="00521E4A" w:rsidRDefault="000B3C96" w:rsidP="003B2A09">
            <w:pPr>
              <w:overflowPunct w:val="0"/>
              <w:autoSpaceDE w:val="0"/>
              <w:spacing w:line="420" w:lineRule="exact"/>
              <w:ind w:left="760" w:hanging="560"/>
            </w:pPr>
            <w:r>
              <w:rPr>
                <w:rFonts w:ascii="標楷體" w:eastAsia="標楷體" w:hAnsi="標楷體"/>
                <w:sz w:val="28"/>
                <w:szCs w:val="28"/>
              </w:rPr>
              <w:t>六、</w:t>
            </w:r>
            <w:r>
              <w:rPr>
                <w:rFonts w:ascii="標楷體" w:eastAsia="標楷體" w:hAnsi="標楷體"/>
                <w:sz w:val="28"/>
                <w:szCs w:val="28"/>
                <w:u w:val="single"/>
              </w:rPr>
              <w:t>其他</w:t>
            </w:r>
            <w:r>
              <w:rPr>
                <w:rFonts w:ascii="標楷體" w:eastAsia="標楷體" w:hAnsi="標楷體"/>
                <w:sz w:val="28"/>
                <w:szCs w:val="28"/>
              </w:rPr>
              <w:t>文化創意產業。</w:t>
            </w:r>
          </w:p>
          <w:p w14:paraId="339B276F" w14:textId="77777777" w:rsidR="00521E4A" w:rsidRDefault="000B3C96" w:rsidP="003B2A09">
            <w:pPr>
              <w:overflowPunct w:val="0"/>
              <w:autoSpaceDE w:val="0"/>
              <w:spacing w:line="420" w:lineRule="exact"/>
              <w:ind w:left="760" w:hanging="560"/>
            </w:pPr>
            <w:r>
              <w:rPr>
                <w:rFonts w:ascii="標楷體" w:eastAsia="標楷體" w:hAnsi="標楷體"/>
                <w:sz w:val="28"/>
                <w:szCs w:val="28"/>
              </w:rPr>
              <w:t>七、其他經主管機關</w:t>
            </w:r>
            <w:r>
              <w:rPr>
                <w:rFonts w:ascii="標楷體" w:eastAsia="標楷體" w:hAnsi="標楷體"/>
                <w:sz w:val="28"/>
                <w:szCs w:val="28"/>
                <w:u w:val="single"/>
              </w:rPr>
              <w:t>認定之科技與新創</w:t>
            </w:r>
            <w:r>
              <w:rPr>
                <w:rFonts w:ascii="標楷體" w:eastAsia="標楷體" w:hAnsi="標楷體"/>
                <w:sz w:val="28"/>
                <w:szCs w:val="28"/>
              </w:rPr>
              <w:t>產業。</w:t>
            </w:r>
          </w:p>
          <w:p w14:paraId="62448BD0" w14:textId="77777777" w:rsidR="00521E4A" w:rsidRDefault="000B3C96" w:rsidP="003B2A09">
            <w:pPr>
              <w:overflowPunct w:val="0"/>
              <w:autoSpaceDE w:val="0"/>
              <w:spacing w:line="420" w:lineRule="exact"/>
              <w:ind w:left="200" w:firstLine="560"/>
            </w:pPr>
            <w:r>
              <w:rPr>
                <w:rFonts w:ascii="標楷體" w:eastAsia="標楷體" w:hAnsi="標楷體"/>
                <w:sz w:val="28"/>
                <w:szCs w:val="28"/>
              </w:rPr>
              <w:t>第一項之投資計畫，</w:t>
            </w:r>
            <w:r>
              <w:rPr>
                <w:rFonts w:ascii="標楷體" w:eastAsia="標楷體" w:hAnsi="標楷體"/>
                <w:sz w:val="28"/>
                <w:szCs w:val="28"/>
                <w:u w:val="single"/>
              </w:rPr>
              <w:t>包含</w:t>
            </w:r>
            <w:r>
              <w:rPr>
                <w:rFonts w:ascii="標楷體" w:eastAsia="標楷體" w:hAnsi="標楷體"/>
                <w:sz w:val="28"/>
                <w:szCs w:val="28"/>
              </w:rPr>
              <w:t>下列事項：</w:t>
            </w:r>
          </w:p>
          <w:p w14:paraId="7AB49721" w14:textId="77777777" w:rsidR="00521E4A" w:rsidRDefault="000B3C96" w:rsidP="003B2A09">
            <w:pPr>
              <w:overflowPunct w:val="0"/>
              <w:autoSpaceDE w:val="0"/>
              <w:spacing w:line="420" w:lineRule="exact"/>
              <w:ind w:left="760" w:hanging="560"/>
            </w:pPr>
            <w:r>
              <w:rPr>
                <w:rFonts w:ascii="標楷體" w:eastAsia="標楷體" w:hAnsi="標楷體"/>
                <w:sz w:val="28"/>
                <w:szCs w:val="28"/>
              </w:rPr>
              <w:t>一、投資事業之目的</w:t>
            </w:r>
            <w:r>
              <w:rPr>
                <w:rFonts w:ascii="標楷體" w:eastAsia="標楷體" w:hAnsi="標楷體"/>
                <w:sz w:val="28"/>
                <w:szCs w:val="28"/>
                <w:u w:val="single"/>
              </w:rPr>
              <w:t>及</w:t>
            </w:r>
            <w:r>
              <w:rPr>
                <w:rFonts w:ascii="標楷體" w:eastAsia="標楷體" w:hAnsi="標楷體"/>
                <w:sz w:val="28"/>
                <w:szCs w:val="28"/>
              </w:rPr>
              <w:t>內容</w:t>
            </w:r>
            <w:r>
              <w:rPr>
                <w:rFonts w:ascii="標楷體" w:eastAsia="標楷體" w:hAnsi="標楷體"/>
                <w:sz w:val="28"/>
                <w:szCs w:val="28"/>
                <w:u w:val="single"/>
              </w:rPr>
              <w:t>（含</w:t>
            </w:r>
            <w:r>
              <w:rPr>
                <w:rFonts w:ascii="標楷體" w:eastAsia="標楷體" w:hAnsi="標楷體"/>
                <w:sz w:val="28"/>
                <w:szCs w:val="28"/>
              </w:rPr>
              <w:t>事業正式營運之預定</w:t>
            </w:r>
            <w:r>
              <w:rPr>
                <w:rFonts w:ascii="標楷體" w:eastAsia="標楷體" w:hAnsi="標楷體"/>
                <w:sz w:val="28"/>
                <w:szCs w:val="28"/>
              </w:rPr>
              <w:lastRenderedPageBreak/>
              <w:t>時程</w:t>
            </w:r>
            <w:r>
              <w:rPr>
                <w:rFonts w:ascii="標楷體" w:eastAsia="標楷體" w:hAnsi="標楷體"/>
                <w:sz w:val="28"/>
                <w:szCs w:val="28"/>
                <w:u w:val="single"/>
              </w:rPr>
              <w:t>）</w:t>
            </w:r>
            <w:r>
              <w:rPr>
                <w:rFonts w:ascii="標楷體" w:eastAsia="標楷體" w:hAnsi="標楷體"/>
                <w:sz w:val="28"/>
                <w:szCs w:val="28"/>
              </w:rPr>
              <w:t>。</w:t>
            </w:r>
          </w:p>
          <w:p w14:paraId="7D16D4C1" w14:textId="77777777" w:rsidR="00521E4A" w:rsidRDefault="000B3C96" w:rsidP="003B2A09">
            <w:pPr>
              <w:overflowPunct w:val="0"/>
              <w:autoSpaceDE w:val="0"/>
              <w:spacing w:line="420" w:lineRule="exact"/>
              <w:ind w:left="760" w:hanging="560"/>
            </w:pPr>
            <w:r>
              <w:rPr>
                <w:rFonts w:ascii="標楷體" w:eastAsia="標楷體" w:hAnsi="標楷體"/>
                <w:sz w:val="28"/>
                <w:szCs w:val="28"/>
              </w:rPr>
              <w:t>二、</w:t>
            </w:r>
            <w:r>
              <w:rPr>
                <w:rFonts w:ascii="標楷體" w:eastAsia="標楷體" w:hAnsi="標楷體"/>
                <w:sz w:val="28"/>
                <w:szCs w:val="28"/>
                <w:u w:val="single"/>
              </w:rPr>
              <w:t>本次</w:t>
            </w:r>
            <w:r>
              <w:rPr>
                <w:rFonts w:ascii="標楷體" w:eastAsia="標楷體" w:hAnsi="標楷體"/>
                <w:sz w:val="28"/>
                <w:szCs w:val="28"/>
              </w:rPr>
              <w:t>投資事業有關之</w:t>
            </w:r>
            <w:proofErr w:type="gramStart"/>
            <w:r>
              <w:rPr>
                <w:rFonts w:ascii="標楷體" w:eastAsia="標楷體" w:hAnsi="標楷體"/>
                <w:sz w:val="28"/>
                <w:szCs w:val="28"/>
              </w:rPr>
              <w:t>僱傭</w:t>
            </w:r>
            <w:proofErr w:type="gramEnd"/>
            <w:r>
              <w:rPr>
                <w:rFonts w:ascii="標楷體" w:eastAsia="標楷體" w:hAnsi="標楷體"/>
                <w:sz w:val="28"/>
                <w:szCs w:val="28"/>
              </w:rPr>
              <w:t>或人力配置。</w:t>
            </w:r>
          </w:p>
          <w:p w14:paraId="6FECF568" w14:textId="77777777" w:rsidR="00521E4A" w:rsidRDefault="000B3C96" w:rsidP="003B2A09">
            <w:pPr>
              <w:overflowPunct w:val="0"/>
              <w:autoSpaceDE w:val="0"/>
              <w:spacing w:line="420" w:lineRule="exact"/>
              <w:ind w:left="760" w:hanging="560"/>
            </w:pPr>
            <w:r>
              <w:rPr>
                <w:rFonts w:ascii="標楷體" w:eastAsia="標楷體" w:hAnsi="標楷體"/>
                <w:sz w:val="28"/>
                <w:szCs w:val="28"/>
              </w:rPr>
              <w:t>三、</w:t>
            </w:r>
            <w:r>
              <w:rPr>
                <w:rFonts w:ascii="標楷體" w:eastAsia="標楷體" w:hAnsi="標楷體"/>
                <w:sz w:val="28"/>
                <w:szCs w:val="28"/>
                <w:u w:val="single"/>
              </w:rPr>
              <w:t>本次</w:t>
            </w:r>
            <w:r>
              <w:rPr>
                <w:rFonts w:ascii="標楷體" w:eastAsia="標楷體" w:hAnsi="標楷體"/>
                <w:sz w:val="28"/>
                <w:szCs w:val="28"/>
              </w:rPr>
              <w:t>投資金額及其籌措方式。</w:t>
            </w:r>
          </w:p>
          <w:p w14:paraId="708F9C60" w14:textId="77777777" w:rsidR="00521E4A" w:rsidRDefault="000B3C96" w:rsidP="003B2A09">
            <w:pPr>
              <w:overflowPunct w:val="0"/>
              <w:autoSpaceDE w:val="0"/>
              <w:spacing w:line="420" w:lineRule="exact"/>
              <w:ind w:left="760" w:hanging="560"/>
            </w:pPr>
            <w:r>
              <w:rPr>
                <w:rFonts w:ascii="標楷體" w:eastAsia="標楷體" w:hAnsi="標楷體"/>
                <w:sz w:val="28"/>
                <w:szCs w:val="28"/>
              </w:rPr>
              <w:t>四、其他經主管機關</w:t>
            </w:r>
            <w:r>
              <w:rPr>
                <w:rFonts w:ascii="標楷體" w:eastAsia="標楷體" w:hAnsi="標楷體"/>
                <w:sz w:val="28"/>
                <w:szCs w:val="28"/>
                <w:u w:val="single"/>
              </w:rPr>
              <w:t>公告</w:t>
            </w:r>
            <w:r>
              <w:rPr>
                <w:rFonts w:ascii="標楷體" w:eastAsia="標楷體" w:hAnsi="標楷體"/>
                <w:sz w:val="28"/>
                <w:szCs w:val="28"/>
              </w:rPr>
              <w:t>之事項。</w:t>
            </w:r>
          </w:p>
          <w:p w14:paraId="506F09FB" w14:textId="77777777" w:rsidR="00521E4A" w:rsidRDefault="000B3C96" w:rsidP="003B2A09">
            <w:pPr>
              <w:overflowPunct w:val="0"/>
              <w:autoSpaceDE w:val="0"/>
              <w:spacing w:line="420" w:lineRule="exact"/>
              <w:ind w:left="200" w:firstLine="560"/>
            </w:pPr>
            <w:r>
              <w:rPr>
                <w:rFonts w:ascii="標楷體" w:eastAsia="標楷體" w:hAnsi="標楷體"/>
                <w:sz w:val="28"/>
                <w:szCs w:val="28"/>
                <w:u w:val="single"/>
              </w:rPr>
              <w:t>第一項投資計畫之變更，應經主管機關同意後始得為之。</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2F99B" w14:textId="53D3FBA0" w:rsidR="008B6ABD" w:rsidRDefault="008B6ABD" w:rsidP="003B2A09">
            <w:p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lastRenderedPageBreak/>
              <w:t>照修正條文通過。</w:t>
            </w:r>
          </w:p>
        </w:tc>
      </w:tr>
      <w:tr w:rsidR="00521E4A" w14:paraId="11430DDA"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2D9AD" w14:textId="77777777" w:rsidR="00521E4A" w:rsidRDefault="000B3C96" w:rsidP="003B2A09">
            <w:pPr>
              <w:overflowPunct w:val="0"/>
              <w:autoSpaceDE w:val="0"/>
              <w:spacing w:line="420" w:lineRule="exact"/>
              <w:ind w:left="280" w:hanging="280"/>
            </w:pPr>
            <w:r>
              <w:rPr>
                <w:rFonts w:ascii="標楷體" w:eastAsia="標楷體" w:hAnsi="標楷體"/>
                <w:sz w:val="28"/>
                <w:szCs w:val="28"/>
              </w:rPr>
              <w:lastRenderedPageBreak/>
              <w:t>第五條　投資人轉讓投資事業之全部，或進行合併或分割時，</w:t>
            </w:r>
            <w:r>
              <w:rPr>
                <w:rFonts w:ascii="標楷體" w:eastAsia="標楷體" w:hAnsi="標楷體"/>
                <w:sz w:val="28"/>
                <w:szCs w:val="28"/>
                <w:u w:val="single"/>
              </w:rPr>
              <w:t>其承受人以符合下列資格之</w:t>
            </w:r>
            <w:proofErr w:type="gramStart"/>
            <w:r>
              <w:rPr>
                <w:rFonts w:ascii="標楷體" w:eastAsia="標楷體" w:hAnsi="標楷體"/>
                <w:sz w:val="28"/>
                <w:szCs w:val="28"/>
                <w:u w:val="single"/>
              </w:rPr>
              <w:t>一</w:t>
            </w:r>
            <w:proofErr w:type="gramEnd"/>
            <w:r>
              <w:rPr>
                <w:rFonts w:ascii="標楷體" w:eastAsia="標楷體" w:hAnsi="標楷體"/>
                <w:sz w:val="28"/>
                <w:szCs w:val="28"/>
                <w:u w:val="single"/>
              </w:rPr>
              <w:t>者為限</w:t>
            </w:r>
            <w:r>
              <w:rPr>
                <w:rFonts w:ascii="標楷體" w:eastAsia="標楷體" w:hAnsi="標楷體"/>
                <w:sz w:val="28"/>
                <w:szCs w:val="28"/>
              </w:rPr>
              <w:t>：</w:t>
            </w:r>
          </w:p>
          <w:p w14:paraId="63959F35" w14:textId="77777777" w:rsidR="00521E4A" w:rsidRDefault="000B3C96" w:rsidP="003B2A09">
            <w:pPr>
              <w:overflowPunct w:val="0"/>
              <w:autoSpaceDE w:val="0"/>
              <w:spacing w:line="420" w:lineRule="exact"/>
              <w:ind w:left="850" w:hanging="566"/>
            </w:pPr>
            <w:r>
              <w:rPr>
                <w:rFonts w:ascii="標楷體" w:eastAsia="標楷體" w:hAnsi="標楷體"/>
                <w:sz w:val="28"/>
                <w:szCs w:val="28"/>
              </w:rPr>
              <w:t>一、受讓投資事業全部之公司</w:t>
            </w:r>
            <w:r>
              <w:rPr>
                <w:rFonts w:ascii="標楷體" w:eastAsia="標楷體" w:hAnsi="標楷體"/>
                <w:sz w:val="28"/>
                <w:szCs w:val="28"/>
                <w:u w:val="single"/>
              </w:rPr>
              <w:t>、商業</w:t>
            </w:r>
            <w:r>
              <w:rPr>
                <w:rFonts w:ascii="標楷體" w:eastAsia="標楷體" w:hAnsi="標楷體"/>
                <w:sz w:val="28"/>
                <w:szCs w:val="28"/>
              </w:rPr>
              <w:t>或法人。</w:t>
            </w:r>
          </w:p>
          <w:p w14:paraId="7E09A607" w14:textId="77777777" w:rsidR="00521E4A" w:rsidRDefault="000B3C96" w:rsidP="003B2A09">
            <w:pPr>
              <w:overflowPunct w:val="0"/>
              <w:autoSpaceDE w:val="0"/>
              <w:spacing w:line="420" w:lineRule="exact"/>
              <w:ind w:left="850" w:hanging="566"/>
            </w:pPr>
            <w:r>
              <w:rPr>
                <w:rFonts w:ascii="標楷體" w:eastAsia="標楷體" w:hAnsi="標楷體"/>
                <w:sz w:val="28"/>
                <w:szCs w:val="28"/>
              </w:rPr>
              <w:t>二、因分割而承受投資事業全部之公司</w:t>
            </w:r>
            <w:r>
              <w:rPr>
                <w:rFonts w:ascii="標楷體" w:eastAsia="標楷體" w:hAnsi="標楷體"/>
                <w:sz w:val="28"/>
                <w:szCs w:val="28"/>
                <w:u w:val="single"/>
              </w:rPr>
              <w:t>、商業</w:t>
            </w:r>
            <w:r>
              <w:rPr>
                <w:rFonts w:ascii="標楷體" w:eastAsia="標楷體" w:hAnsi="標楷體"/>
                <w:sz w:val="28"/>
                <w:szCs w:val="28"/>
              </w:rPr>
              <w:t>或法人。</w:t>
            </w:r>
          </w:p>
          <w:p w14:paraId="5333671C" w14:textId="77777777" w:rsidR="00521E4A" w:rsidRDefault="000B3C96" w:rsidP="003B2A09">
            <w:pPr>
              <w:overflowPunct w:val="0"/>
              <w:autoSpaceDE w:val="0"/>
              <w:spacing w:line="420" w:lineRule="exact"/>
              <w:ind w:left="850" w:hanging="566"/>
              <w:rPr>
                <w:rFonts w:ascii="標楷體" w:eastAsia="標楷體" w:hAnsi="標楷體"/>
                <w:sz w:val="28"/>
                <w:szCs w:val="28"/>
              </w:rPr>
            </w:pPr>
            <w:r>
              <w:rPr>
                <w:rFonts w:ascii="標楷體" w:eastAsia="標楷體" w:hAnsi="標楷體"/>
                <w:sz w:val="28"/>
                <w:szCs w:val="28"/>
              </w:rPr>
              <w:t>三、合併後存續之公司或法人。</w:t>
            </w:r>
          </w:p>
          <w:p w14:paraId="76076DB8" w14:textId="77777777" w:rsidR="00521E4A" w:rsidRDefault="000B3C96" w:rsidP="003B2A09">
            <w:pPr>
              <w:overflowPunct w:val="0"/>
              <w:autoSpaceDE w:val="0"/>
              <w:spacing w:line="420" w:lineRule="exact"/>
              <w:ind w:left="850" w:hanging="566"/>
              <w:rPr>
                <w:rFonts w:ascii="標楷體" w:eastAsia="標楷體" w:hAnsi="標楷體"/>
                <w:sz w:val="28"/>
                <w:szCs w:val="28"/>
              </w:rPr>
            </w:pPr>
            <w:r>
              <w:rPr>
                <w:rFonts w:ascii="標楷體" w:eastAsia="標楷體" w:hAnsi="標楷體"/>
                <w:sz w:val="28"/>
                <w:szCs w:val="28"/>
              </w:rPr>
              <w:t>四、因合併而設立之公司或法人。</w:t>
            </w:r>
          </w:p>
          <w:p w14:paraId="16090FCD" w14:textId="77777777" w:rsidR="00521E4A" w:rsidRDefault="000B3C96" w:rsidP="003B2A09">
            <w:pPr>
              <w:overflowPunct w:val="0"/>
              <w:autoSpaceDE w:val="0"/>
              <w:spacing w:line="420" w:lineRule="exact"/>
              <w:ind w:left="200" w:firstLine="560"/>
            </w:pPr>
            <w:r>
              <w:rPr>
                <w:rFonts w:ascii="標楷體" w:eastAsia="標楷體" w:hAnsi="標楷體"/>
                <w:sz w:val="28"/>
                <w:szCs w:val="28"/>
              </w:rPr>
              <w:t>前項承受人應</w:t>
            </w:r>
            <w:r>
              <w:rPr>
                <w:rFonts w:ascii="標楷體" w:eastAsia="標楷體" w:hAnsi="標楷體"/>
                <w:sz w:val="28"/>
                <w:szCs w:val="28"/>
                <w:u w:val="single"/>
              </w:rPr>
              <w:t>於前項情形發生日起三個月內</w:t>
            </w:r>
            <w:proofErr w:type="gramStart"/>
            <w:r>
              <w:rPr>
                <w:rFonts w:ascii="標楷體" w:eastAsia="標楷體" w:hAnsi="標楷體"/>
                <w:sz w:val="28"/>
                <w:szCs w:val="28"/>
                <w:u w:val="single"/>
              </w:rPr>
              <w:t>繕</w:t>
            </w:r>
            <w:proofErr w:type="gramEnd"/>
            <w:r>
              <w:rPr>
                <w:rFonts w:ascii="標楷體" w:eastAsia="標楷體" w:hAnsi="標楷體"/>
                <w:sz w:val="28"/>
                <w:szCs w:val="28"/>
                <w:u w:val="single"/>
              </w:rPr>
              <w:t>具申請書並檢附</w:t>
            </w:r>
            <w:r>
              <w:rPr>
                <w:rFonts w:ascii="標楷體" w:eastAsia="標楷體" w:hAnsi="標楷體"/>
                <w:sz w:val="28"/>
                <w:szCs w:val="28"/>
              </w:rPr>
              <w:t>相關證明文件，向主管機關</w:t>
            </w:r>
            <w:r>
              <w:rPr>
                <w:rFonts w:ascii="標楷體" w:eastAsia="標楷體" w:hAnsi="標楷體"/>
                <w:sz w:val="28"/>
                <w:szCs w:val="28"/>
                <w:u w:val="single"/>
              </w:rPr>
              <w:t>申請</w:t>
            </w:r>
            <w:r>
              <w:rPr>
                <w:rFonts w:ascii="標楷體" w:eastAsia="標楷體" w:hAnsi="標楷體"/>
                <w:sz w:val="28"/>
                <w:szCs w:val="28"/>
              </w:rPr>
              <w:t>變更</w:t>
            </w:r>
            <w:r>
              <w:rPr>
                <w:rFonts w:ascii="標楷體" w:eastAsia="標楷體" w:hAnsi="標楷體"/>
                <w:sz w:val="28"/>
                <w:szCs w:val="28"/>
                <w:u w:val="single"/>
              </w:rPr>
              <w:t>投資人</w:t>
            </w:r>
            <w:r>
              <w:rPr>
                <w:rFonts w:ascii="標楷體" w:eastAsia="標楷體" w:hAnsi="標楷體"/>
                <w:sz w:val="28"/>
                <w:szCs w:val="28"/>
              </w:rPr>
              <w:t>。</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EAEF" w14:textId="77777777" w:rsidR="00521E4A" w:rsidRDefault="000B3C96" w:rsidP="003B2A09">
            <w:pPr>
              <w:wordWrap w:val="0"/>
              <w:overflowPunct w:val="0"/>
              <w:autoSpaceDE w:val="0"/>
              <w:spacing w:line="420" w:lineRule="exact"/>
              <w:ind w:left="280" w:hanging="280"/>
            </w:pPr>
            <w:r>
              <w:rPr>
                <w:rFonts w:ascii="標楷體" w:eastAsia="標楷體" w:hAnsi="標楷體"/>
                <w:sz w:val="28"/>
                <w:szCs w:val="28"/>
              </w:rPr>
              <w:t>第五條　投資人轉讓投資事業之全部，或</w:t>
            </w:r>
            <w:r>
              <w:rPr>
                <w:rFonts w:ascii="標楷體" w:eastAsia="標楷體" w:hAnsi="標楷體"/>
                <w:sz w:val="28"/>
                <w:szCs w:val="28"/>
                <w:u w:val="single"/>
              </w:rPr>
              <w:t>與他人</w:t>
            </w:r>
            <w:r>
              <w:rPr>
                <w:rFonts w:ascii="標楷體" w:eastAsia="標楷體" w:hAnsi="標楷體"/>
                <w:sz w:val="28"/>
                <w:szCs w:val="28"/>
              </w:rPr>
              <w:t>進行合併或分割時，</w:t>
            </w:r>
            <w:r>
              <w:rPr>
                <w:rFonts w:ascii="標楷體" w:eastAsia="標楷體" w:hAnsi="標楷體"/>
                <w:sz w:val="28"/>
                <w:szCs w:val="28"/>
                <w:u w:val="single"/>
              </w:rPr>
              <w:t>得由下列之人承受投資人之地位</w:t>
            </w:r>
            <w:r>
              <w:rPr>
                <w:rFonts w:ascii="標楷體" w:eastAsia="標楷體" w:hAnsi="標楷體"/>
                <w:sz w:val="28"/>
                <w:szCs w:val="28"/>
              </w:rPr>
              <w:t>：</w:t>
            </w:r>
          </w:p>
          <w:p w14:paraId="1BD4CD42" w14:textId="77777777" w:rsidR="00521E4A" w:rsidRDefault="000B3C96" w:rsidP="003B2A09">
            <w:pPr>
              <w:overflowPunct w:val="0"/>
              <w:autoSpaceDE w:val="0"/>
              <w:spacing w:line="420" w:lineRule="exact"/>
              <w:ind w:left="824" w:hanging="540"/>
              <w:rPr>
                <w:rFonts w:ascii="標楷體" w:eastAsia="標楷體" w:hAnsi="標楷體"/>
                <w:sz w:val="28"/>
                <w:szCs w:val="28"/>
              </w:rPr>
            </w:pPr>
            <w:r>
              <w:rPr>
                <w:rFonts w:ascii="標楷體" w:eastAsia="標楷體" w:hAnsi="標楷體"/>
                <w:sz w:val="28"/>
                <w:szCs w:val="28"/>
              </w:rPr>
              <w:t>一、受讓投資事業全部之公司或法人。</w:t>
            </w:r>
          </w:p>
          <w:p w14:paraId="4DD32F52" w14:textId="77777777" w:rsidR="00521E4A" w:rsidRDefault="000B3C96" w:rsidP="003B2A09">
            <w:pPr>
              <w:overflowPunct w:val="0"/>
              <w:autoSpaceDE w:val="0"/>
              <w:spacing w:line="420" w:lineRule="exact"/>
              <w:ind w:left="824" w:hanging="540"/>
              <w:rPr>
                <w:rFonts w:ascii="標楷體" w:eastAsia="標楷體" w:hAnsi="標楷體"/>
                <w:sz w:val="28"/>
                <w:szCs w:val="28"/>
              </w:rPr>
            </w:pPr>
            <w:r>
              <w:rPr>
                <w:rFonts w:ascii="標楷體" w:eastAsia="標楷體" w:hAnsi="標楷體"/>
                <w:sz w:val="28"/>
                <w:szCs w:val="28"/>
              </w:rPr>
              <w:t>二、因分割而承受投資事業全部之公司或法人。</w:t>
            </w:r>
          </w:p>
          <w:p w14:paraId="39CB4E88" w14:textId="77777777" w:rsidR="00521E4A" w:rsidRDefault="000B3C96" w:rsidP="003B2A09">
            <w:pPr>
              <w:overflowPunct w:val="0"/>
              <w:autoSpaceDE w:val="0"/>
              <w:spacing w:line="420" w:lineRule="exact"/>
              <w:ind w:left="824" w:hanging="540"/>
              <w:rPr>
                <w:rFonts w:ascii="標楷體" w:eastAsia="標楷體" w:hAnsi="標楷體"/>
                <w:sz w:val="28"/>
                <w:szCs w:val="28"/>
              </w:rPr>
            </w:pPr>
            <w:r>
              <w:rPr>
                <w:rFonts w:ascii="標楷體" w:eastAsia="標楷體" w:hAnsi="標楷體"/>
                <w:sz w:val="28"/>
                <w:szCs w:val="28"/>
              </w:rPr>
              <w:t>三、合併後存續之公司或法人。</w:t>
            </w:r>
          </w:p>
          <w:p w14:paraId="479086E8" w14:textId="77777777" w:rsidR="00521E4A" w:rsidRDefault="000B3C96" w:rsidP="003B2A09">
            <w:pPr>
              <w:overflowPunct w:val="0"/>
              <w:autoSpaceDE w:val="0"/>
              <w:spacing w:line="420" w:lineRule="exact"/>
              <w:ind w:left="824" w:hanging="540"/>
              <w:rPr>
                <w:rFonts w:ascii="標楷體" w:eastAsia="標楷體" w:hAnsi="標楷體"/>
                <w:sz w:val="28"/>
                <w:szCs w:val="28"/>
              </w:rPr>
            </w:pPr>
            <w:r>
              <w:rPr>
                <w:rFonts w:ascii="標楷體" w:eastAsia="標楷體" w:hAnsi="標楷體"/>
                <w:sz w:val="28"/>
                <w:szCs w:val="28"/>
              </w:rPr>
              <w:t>四、因合併而設立之公司或法人。</w:t>
            </w:r>
          </w:p>
          <w:p w14:paraId="0E944169" w14:textId="77777777" w:rsidR="00521E4A" w:rsidRDefault="000B3C96" w:rsidP="003B2A09">
            <w:pPr>
              <w:overflowPunct w:val="0"/>
              <w:autoSpaceDE w:val="0"/>
              <w:spacing w:line="420" w:lineRule="exact"/>
              <w:ind w:left="200" w:firstLine="560"/>
            </w:pPr>
            <w:r>
              <w:rPr>
                <w:rFonts w:ascii="標楷體" w:eastAsia="標楷體" w:hAnsi="標楷體"/>
                <w:sz w:val="28"/>
                <w:szCs w:val="28"/>
              </w:rPr>
              <w:t>前項承受人應</w:t>
            </w:r>
            <w:r>
              <w:rPr>
                <w:rFonts w:ascii="標楷體" w:eastAsia="標楷體" w:hAnsi="標楷體"/>
                <w:sz w:val="28"/>
                <w:szCs w:val="28"/>
                <w:u w:val="single"/>
              </w:rPr>
              <w:t>提出</w:t>
            </w:r>
            <w:r>
              <w:rPr>
                <w:rFonts w:ascii="標楷體" w:eastAsia="標楷體" w:hAnsi="標楷體"/>
                <w:sz w:val="28"/>
                <w:szCs w:val="28"/>
              </w:rPr>
              <w:t>相關證明文件，向主管機關</w:t>
            </w:r>
            <w:r>
              <w:rPr>
                <w:rFonts w:ascii="標楷體" w:eastAsia="標楷體" w:hAnsi="標楷體"/>
                <w:sz w:val="28"/>
                <w:szCs w:val="28"/>
                <w:u w:val="single"/>
              </w:rPr>
              <w:t>辦理</w:t>
            </w:r>
            <w:r>
              <w:rPr>
                <w:rFonts w:ascii="標楷體" w:eastAsia="標楷體" w:hAnsi="標楷體"/>
                <w:sz w:val="28"/>
                <w:szCs w:val="28"/>
              </w:rPr>
              <w:t>變更</w:t>
            </w:r>
            <w:r>
              <w:rPr>
                <w:rFonts w:ascii="標楷體" w:eastAsia="標楷體" w:hAnsi="標楷體"/>
                <w:sz w:val="28"/>
                <w:szCs w:val="28"/>
                <w:u w:val="single"/>
              </w:rPr>
              <w:t>手續</w:t>
            </w:r>
            <w:r>
              <w:rPr>
                <w:rFonts w:ascii="標楷體" w:eastAsia="標楷體" w:hAnsi="標楷體"/>
                <w:sz w:val="28"/>
                <w:szCs w:val="28"/>
              </w:rPr>
              <w:t>。</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E056D" w14:textId="1B5BEEB2" w:rsidR="00521E4A" w:rsidRDefault="008B6ABD" w:rsidP="003B2A09">
            <w:p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照修正條文通過。</w:t>
            </w:r>
          </w:p>
        </w:tc>
      </w:tr>
      <w:tr w:rsidR="00521E4A" w14:paraId="584640CA"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72336" w14:textId="77777777" w:rsidR="00521E4A" w:rsidRDefault="000B3C96" w:rsidP="003B2A09">
            <w:pPr>
              <w:overflowPunct w:val="0"/>
              <w:autoSpaceDE w:val="0"/>
              <w:spacing w:line="420" w:lineRule="exact"/>
              <w:ind w:left="280" w:hanging="280"/>
            </w:pPr>
            <w:r>
              <w:rPr>
                <w:rFonts w:ascii="標楷體" w:eastAsia="標楷體" w:hAnsi="標楷體"/>
                <w:sz w:val="28"/>
                <w:szCs w:val="28"/>
              </w:rPr>
              <w:t>第六條　投資人應依主管機關核定之投資計畫</w:t>
            </w:r>
            <w:r>
              <w:rPr>
                <w:rFonts w:ascii="標楷體" w:eastAsia="標楷體" w:hAnsi="標楷體"/>
                <w:sz w:val="28"/>
                <w:szCs w:val="28"/>
                <w:u w:val="single"/>
              </w:rPr>
              <w:t>及其所定</w:t>
            </w:r>
            <w:r>
              <w:rPr>
                <w:rFonts w:ascii="標楷體" w:eastAsia="標楷體" w:hAnsi="標楷體"/>
                <w:sz w:val="28"/>
                <w:szCs w:val="28"/>
              </w:rPr>
              <w:t>時程或期間經營投資事業。</w:t>
            </w:r>
          </w:p>
          <w:p w14:paraId="798E9F3D" w14:textId="77777777" w:rsidR="00521E4A" w:rsidRDefault="000B3C96" w:rsidP="003B2A09">
            <w:pPr>
              <w:overflowPunct w:val="0"/>
              <w:autoSpaceDE w:val="0"/>
              <w:spacing w:line="420" w:lineRule="exact"/>
              <w:ind w:left="316" w:firstLine="566"/>
            </w:pPr>
            <w:r>
              <w:rPr>
                <w:rFonts w:ascii="標楷體" w:eastAsia="標楷體" w:hAnsi="標楷體"/>
                <w:sz w:val="28"/>
                <w:szCs w:val="28"/>
              </w:rPr>
              <w:lastRenderedPageBreak/>
              <w:t>投資人</w:t>
            </w:r>
            <w:r>
              <w:rPr>
                <w:rFonts w:ascii="標楷體" w:eastAsia="標楷體" w:hAnsi="標楷體"/>
                <w:sz w:val="28"/>
                <w:szCs w:val="28"/>
                <w:u w:val="single"/>
              </w:rPr>
              <w:t>未能依</w:t>
            </w:r>
            <w:r>
              <w:rPr>
                <w:rFonts w:ascii="標楷體" w:eastAsia="標楷體" w:hAnsi="標楷體"/>
                <w:sz w:val="28"/>
                <w:szCs w:val="28"/>
              </w:rPr>
              <w:t>前項時程或期間經營投資事業，</w:t>
            </w:r>
            <w:r>
              <w:rPr>
                <w:rFonts w:ascii="標楷體" w:eastAsia="標楷體" w:hAnsi="標楷體"/>
                <w:sz w:val="28"/>
                <w:szCs w:val="28"/>
                <w:u w:val="single"/>
              </w:rPr>
              <w:t>經其申請，</w:t>
            </w:r>
            <w:r>
              <w:rPr>
                <w:rFonts w:ascii="標楷體" w:eastAsia="標楷體" w:hAnsi="標楷體"/>
                <w:sz w:val="28"/>
                <w:szCs w:val="28"/>
              </w:rPr>
              <w:t>主管機關</w:t>
            </w:r>
            <w:r>
              <w:rPr>
                <w:rFonts w:ascii="標楷體" w:eastAsia="標楷體" w:hAnsi="標楷體"/>
                <w:sz w:val="28"/>
                <w:szCs w:val="28"/>
                <w:u w:val="single"/>
              </w:rPr>
              <w:t>得准予</w:t>
            </w:r>
            <w:r>
              <w:rPr>
                <w:rFonts w:ascii="標楷體" w:eastAsia="標楷體" w:hAnsi="標楷體"/>
                <w:sz w:val="28"/>
                <w:szCs w:val="28"/>
              </w:rPr>
              <w:t>停止經營投資事業。但停止經營期間不得超過一年。</w:t>
            </w:r>
          </w:p>
          <w:p w14:paraId="6F7FD215" w14:textId="77777777" w:rsidR="00521E4A" w:rsidRDefault="000B3C96" w:rsidP="003B2A09">
            <w:pPr>
              <w:overflowPunct w:val="0"/>
              <w:autoSpaceDE w:val="0"/>
              <w:spacing w:line="420" w:lineRule="exact"/>
              <w:ind w:left="316" w:firstLine="566"/>
              <w:rPr>
                <w:rFonts w:ascii="標楷體" w:eastAsia="標楷體" w:hAnsi="標楷體"/>
                <w:sz w:val="28"/>
                <w:szCs w:val="28"/>
              </w:rPr>
            </w:pPr>
            <w:r>
              <w:rPr>
                <w:rFonts w:ascii="標楷體" w:eastAsia="標楷體" w:hAnsi="標楷體"/>
                <w:sz w:val="28"/>
                <w:szCs w:val="28"/>
              </w:rPr>
              <w:t>前項停止經營期間內，投資人不得申請或接受補助。</w:t>
            </w:r>
          </w:p>
          <w:p w14:paraId="15AB5143" w14:textId="77777777" w:rsidR="00521E4A" w:rsidRDefault="000B3C96" w:rsidP="003B2A09">
            <w:pPr>
              <w:overflowPunct w:val="0"/>
              <w:autoSpaceDE w:val="0"/>
              <w:spacing w:line="420" w:lineRule="exact"/>
              <w:ind w:left="316" w:firstLine="566"/>
            </w:pPr>
            <w:r>
              <w:rPr>
                <w:rFonts w:ascii="標楷體" w:eastAsia="標楷體" w:hAnsi="標楷體"/>
                <w:sz w:val="28"/>
                <w:szCs w:val="28"/>
              </w:rPr>
              <w:t>第二項申請經</w:t>
            </w:r>
            <w:r>
              <w:rPr>
                <w:rFonts w:ascii="標楷體" w:eastAsia="標楷體" w:hAnsi="標楷體"/>
                <w:sz w:val="28"/>
                <w:szCs w:val="28"/>
                <w:u w:val="single"/>
              </w:rPr>
              <w:t>核准</w:t>
            </w:r>
            <w:r>
              <w:rPr>
                <w:rFonts w:ascii="標楷體" w:eastAsia="標楷體" w:hAnsi="標楷體"/>
                <w:sz w:val="28"/>
                <w:szCs w:val="28"/>
              </w:rPr>
              <w:t>者，</w:t>
            </w:r>
            <w:r>
              <w:rPr>
                <w:rFonts w:ascii="標楷體" w:eastAsia="標楷體" w:hAnsi="標楷體"/>
                <w:sz w:val="28"/>
                <w:szCs w:val="28"/>
                <w:u w:val="single"/>
              </w:rPr>
              <w:t>應加計延長第一項經核定</w:t>
            </w:r>
            <w:r>
              <w:rPr>
                <w:rFonts w:ascii="標楷體" w:eastAsia="標楷體" w:hAnsi="標楷體"/>
                <w:sz w:val="28"/>
                <w:szCs w:val="28"/>
              </w:rPr>
              <w:t>之</w:t>
            </w:r>
            <w:r>
              <w:rPr>
                <w:rFonts w:ascii="標楷體" w:eastAsia="標楷體" w:hAnsi="標楷體"/>
                <w:sz w:val="28"/>
                <w:szCs w:val="28"/>
                <w:u w:val="single"/>
              </w:rPr>
              <w:t>時程或</w:t>
            </w:r>
            <w:r>
              <w:rPr>
                <w:rFonts w:ascii="標楷體" w:eastAsia="標楷體" w:hAnsi="標楷體"/>
                <w:sz w:val="28"/>
                <w:szCs w:val="28"/>
              </w:rPr>
              <w:t>期間。</w:t>
            </w:r>
          </w:p>
          <w:p w14:paraId="685944E3" w14:textId="77777777" w:rsidR="00521E4A" w:rsidRDefault="000B3C96" w:rsidP="003B2A09">
            <w:pPr>
              <w:overflowPunct w:val="0"/>
              <w:autoSpaceDE w:val="0"/>
              <w:spacing w:line="420" w:lineRule="exact"/>
              <w:ind w:left="316" w:firstLine="566"/>
              <w:rPr>
                <w:rFonts w:ascii="標楷體" w:eastAsia="標楷體" w:hAnsi="標楷體"/>
                <w:sz w:val="28"/>
                <w:szCs w:val="28"/>
              </w:rPr>
            </w:pPr>
            <w:r>
              <w:rPr>
                <w:rFonts w:ascii="標楷體" w:eastAsia="標楷體" w:hAnsi="標楷體"/>
                <w:sz w:val="28"/>
                <w:szCs w:val="28"/>
              </w:rPr>
              <w:t>主管機關基於監督投資事業之需要，必要時得派員至投資事業處所訪查，投資人不得規避、妨礙或拒絕；訪查項目、文件及程序，由主管機關另定之。</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4B898" w14:textId="77777777" w:rsidR="00521E4A" w:rsidRDefault="000B3C96" w:rsidP="003B2A09">
            <w:pPr>
              <w:overflowPunct w:val="0"/>
              <w:autoSpaceDE w:val="0"/>
              <w:spacing w:line="420" w:lineRule="exact"/>
              <w:ind w:left="280" w:hanging="280"/>
            </w:pPr>
            <w:r>
              <w:rPr>
                <w:rFonts w:ascii="標楷體" w:eastAsia="標楷體" w:hAnsi="標楷體"/>
                <w:sz w:val="28"/>
                <w:szCs w:val="28"/>
              </w:rPr>
              <w:lastRenderedPageBreak/>
              <w:t>第六條　投資人應依主管機關核定之投資計畫時程或期間經營</w:t>
            </w:r>
            <w:r>
              <w:rPr>
                <w:rFonts w:ascii="標楷體" w:eastAsia="標楷體" w:hAnsi="標楷體"/>
                <w:sz w:val="28"/>
                <w:szCs w:val="28"/>
                <w:u w:val="single"/>
              </w:rPr>
              <w:t>所記載之</w:t>
            </w:r>
            <w:r>
              <w:rPr>
                <w:rFonts w:ascii="標楷體" w:eastAsia="標楷體" w:hAnsi="標楷體"/>
                <w:sz w:val="28"/>
                <w:szCs w:val="28"/>
              </w:rPr>
              <w:t>投資事業。</w:t>
            </w:r>
          </w:p>
          <w:p w14:paraId="071A69ED" w14:textId="77777777" w:rsidR="00521E4A" w:rsidRDefault="000B3C96" w:rsidP="003B2A09">
            <w:pPr>
              <w:overflowPunct w:val="0"/>
              <w:autoSpaceDE w:val="0"/>
              <w:spacing w:line="420" w:lineRule="exact"/>
              <w:ind w:left="316" w:firstLine="566"/>
            </w:pPr>
            <w:r>
              <w:rPr>
                <w:rFonts w:ascii="標楷體" w:eastAsia="標楷體" w:hAnsi="標楷體"/>
                <w:sz w:val="28"/>
                <w:szCs w:val="28"/>
              </w:rPr>
              <w:lastRenderedPageBreak/>
              <w:t>投資人</w:t>
            </w:r>
            <w:r>
              <w:rPr>
                <w:rFonts w:ascii="標楷體" w:eastAsia="標楷體" w:hAnsi="標楷體"/>
                <w:sz w:val="28"/>
                <w:szCs w:val="28"/>
                <w:u w:val="single"/>
              </w:rPr>
              <w:t>因故無法於</w:t>
            </w:r>
            <w:r>
              <w:rPr>
                <w:rFonts w:ascii="標楷體" w:eastAsia="標楷體" w:hAnsi="標楷體"/>
                <w:sz w:val="28"/>
                <w:szCs w:val="28"/>
              </w:rPr>
              <w:t>前項時程或期間</w:t>
            </w:r>
            <w:r>
              <w:rPr>
                <w:rFonts w:ascii="標楷體" w:eastAsia="標楷體" w:hAnsi="標楷體"/>
                <w:sz w:val="28"/>
                <w:szCs w:val="28"/>
                <w:u w:val="single"/>
              </w:rPr>
              <w:t>內繼續</w:t>
            </w:r>
            <w:r>
              <w:rPr>
                <w:rFonts w:ascii="標楷體" w:eastAsia="標楷體" w:hAnsi="標楷體"/>
                <w:sz w:val="28"/>
                <w:szCs w:val="28"/>
              </w:rPr>
              <w:t>經營投資事業</w:t>
            </w:r>
            <w:r>
              <w:rPr>
                <w:rFonts w:ascii="標楷體" w:eastAsia="標楷體" w:hAnsi="標楷體"/>
                <w:sz w:val="28"/>
                <w:szCs w:val="28"/>
                <w:u w:val="single"/>
              </w:rPr>
              <w:t>者</w:t>
            </w:r>
            <w:r>
              <w:rPr>
                <w:rFonts w:ascii="標楷體" w:eastAsia="標楷體" w:hAnsi="標楷體"/>
                <w:sz w:val="28"/>
                <w:szCs w:val="28"/>
              </w:rPr>
              <w:t>，</w:t>
            </w:r>
            <w:r>
              <w:rPr>
                <w:rFonts w:ascii="標楷體" w:eastAsia="標楷體" w:hAnsi="標楷體"/>
                <w:sz w:val="28"/>
                <w:szCs w:val="28"/>
                <w:u w:val="single"/>
              </w:rPr>
              <w:t>得向</w:t>
            </w:r>
            <w:r>
              <w:rPr>
                <w:rFonts w:ascii="標楷體" w:eastAsia="標楷體" w:hAnsi="標楷體"/>
                <w:sz w:val="28"/>
                <w:szCs w:val="28"/>
              </w:rPr>
              <w:t>主管機關</w:t>
            </w:r>
            <w:r>
              <w:rPr>
                <w:rFonts w:ascii="標楷體" w:eastAsia="標楷體" w:hAnsi="標楷體"/>
                <w:sz w:val="28"/>
                <w:szCs w:val="28"/>
                <w:u w:val="single"/>
              </w:rPr>
              <w:t>申請</w:t>
            </w:r>
            <w:r>
              <w:rPr>
                <w:rFonts w:ascii="標楷體" w:eastAsia="標楷體" w:hAnsi="標楷體"/>
                <w:sz w:val="28"/>
                <w:szCs w:val="28"/>
              </w:rPr>
              <w:t>停止經營投資事業。但停止經營期間</w:t>
            </w:r>
            <w:r>
              <w:rPr>
                <w:rFonts w:ascii="標楷體" w:eastAsia="標楷體" w:hAnsi="標楷體"/>
                <w:sz w:val="28"/>
                <w:szCs w:val="28"/>
                <w:u w:val="single"/>
              </w:rPr>
              <w:t>最長</w:t>
            </w:r>
            <w:r>
              <w:rPr>
                <w:rFonts w:ascii="標楷體" w:eastAsia="標楷體" w:hAnsi="標楷體"/>
                <w:sz w:val="28"/>
                <w:szCs w:val="28"/>
              </w:rPr>
              <w:t>不得超過一年。</w:t>
            </w:r>
            <w:r>
              <w:rPr>
                <w:rFonts w:ascii="標楷體" w:eastAsia="標楷體" w:hAnsi="標楷體"/>
                <w:sz w:val="28"/>
                <w:szCs w:val="28"/>
                <w:u w:val="single"/>
              </w:rPr>
              <w:t>停止經營</w:t>
            </w:r>
            <w:proofErr w:type="gramStart"/>
            <w:r>
              <w:rPr>
                <w:rFonts w:ascii="標楷體" w:eastAsia="標楷體" w:hAnsi="標楷體"/>
                <w:sz w:val="28"/>
                <w:szCs w:val="28"/>
                <w:u w:val="single"/>
              </w:rPr>
              <w:t>期間屆至後</w:t>
            </w:r>
            <w:proofErr w:type="gramEnd"/>
            <w:r>
              <w:rPr>
                <w:rFonts w:ascii="標楷體" w:eastAsia="標楷體" w:hAnsi="標楷體"/>
                <w:sz w:val="28"/>
                <w:szCs w:val="28"/>
                <w:u w:val="single"/>
              </w:rPr>
              <w:t>未繼續經營者，依第七條第一項規定處理。</w:t>
            </w:r>
          </w:p>
          <w:p w14:paraId="1B5E603F" w14:textId="77777777" w:rsidR="00521E4A" w:rsidRDefault="000B3C96" w:rsidP="003B2A09">
            <w:pPr>
              <w:overflowPunct w:val="0"/>
              <w:autoSpaceDE w:val="0"/>
              <w:spacing w:line="420" w:lineRule="exact"/>
              <w:ind w:left="316" w:firstLine="566"/>
              <w:rPr>
                <w:rFonts w:ascii="標楷體" w:eastAsia="標楷體" w:hAnsi="標楷體"/>
                <w:sz w:val="28"/>
                <w:szCs w:val="28"/>
              </w:rPr>
            </w:pPr>
            <w:r>
              <w:rPr>
                <w:rFonts w:ascii="標楷體" w:eastAsia="標楷體" w:hAnsi="標楷體"/>
                <w:sz w:val="28"/>
                <w:szCs w:val="28"/>
              </w:rPr>
              <w:t>前項停止經營期間內，投資人不得申請或接受補助。</w:t>
            </w:r>
          </w:p>
          <w:p w14:paraId="0E9F1EBE" w14:textId="77777777" w:rsidR="00521E4A" w:rsidRDefault="000B3C96" w:rsidP="003B2A09">
            <w:pPr>
              <w:overflowPunct w:val="0"/>
              <w:autoSpaceDE w:val="0"/>
              <w:spacing w:line="420" w:lineRule="exact"/>
              <w:ind w:left="316" w:firstLine="566"/>
            </w:pPr>
            <w:r>
              <w:rPr>
                <w:rFonts w:ascii="標楷體" w:eastAsia="標楷體" w:hAnsi="標楷體"/>
                <w:sz w:val="28"/>
                <w:szCs w:val="28"/>
              </w:rPr>
              <w:t>第二項申請經</w:t>
            </w:r>
            <w:r>
              <w:rPr>
                <w:rFonts w:ascii="標楷體" w:eastAsia="標楷體" w:hAnsi="標楷體"/>
                <w:sz w:val="28"/>
                <w:szCs w:val="28"/>
                <w:u w:val="single"/>
              </w:rPr>
              <w:t>同意</w:t>
            </w:r>
            <w:r>
              <w:rPr>
                <w:rFonts w:ascii="標楷體" w:eastAsia="標楷體" w:hAnsi="標楷體"/>
                <w:sz w:val="28"/>
                <w:szCs w:val="28"/>
              </w:rPr>
              <w:t>者，</w:t>
            </w:r>
            <w:r>
              <w:rPr>
                <w:rFonts w:ascii="標楷體" w:eastAsia="標楷體" w:hAnsi="標楷體"/>
                <w:sz w:val="28"/>
                <w:szCs w:val="28"/>
                <w:u w:val="single"/>
              </w:rPr>
              <w:t>第一項期間之計算應加主管機關同意中止</w:t>
            </w:r>
            <w:r>
              <w:rPr>
                <w:rFonts w:ascii="標楷體" w:eastAsia="標楷體" w:hAnsi="標楷體"/>
                <w:sz w:val="28"/>
                <w:szCs w:val="28"/>
              </w:rPr>
              <w:t>之期間。</w:t>
            </w:r>
          </w:p>
          <w:p w14:paraId="096B07F0" w14:textId="77777777" w:rsidR="00521E4A" w:rsidRDefault="000B3C96" w:rsidP="003B2A09">
            <w:pPr>
              <w:overflowPunct w:val="0"/>
              <w:autoSpaceDE w:val="0"/>
              <w:spacing w:line="420" w:lineRule="exact"/>
              <w:ind w:left="316" w:firstLine="566"/>
              <w:rPr>
                <w:rFonts w:ascii="標楷體" w:eastAsia="標楷體" w:hAnsi="標楷體"/>
                <w:sz w:val="28"/>
                <w:szCs w:val="28"/>
              </w:rPr>
            </w:pPr>
            <w:r>
              <w:rPr>
                <w:rFonts w:ascii="標楷體" w:eastAsia="標楷體" w:hAnsi="標楷體"/>
                <w:sz w:val="28"/>
                <w:szCs w:val="28"/>
              </w:rPr>
              <w:t>主管機關基於監督投資事業之需要，必要時得派員至投資事業處所訪查，投資人不得規避、妨礙或拒絕。訪查項目、文件及程序，由主管機關另定之。</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C3C68" w14:textId="30E0F250" w:rsidR="00521E4A" w:rsidRDefault="008B6ABD" w:rsidP="003B2A09">
            <w:p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lastRenderedPageBreak/>
              <w:t>照修正條文通過。</w:t>
            </w:r>
          </w:p>
        </w:tc>
      </w:tr>
      <w:tr w:rsidR="00521E4A" w14:paraId="12CBF3C0"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06B83" w14:textId="77777777" w:rsidR="00521E4A" w:rsidRDefault="000B3C96" w:rsidP="003B2A09">
            <w:pPr>
              <w:spacing w:line="420" w:lineRule="exact"/>
              <w:ind w:left="280" w:hanging="280"/>
            </w:pPr>
            <w:r>
              <w:rPr>
                <w:rFonts w:ascii="標楷體" w:eastAsia="標楷體" w:hAnsi="標楷體"/>
                <w:sz w:val="28"/>
                <w:szCs w:val="28"/>
              </w:rPr>
              <w:t>第七條　投資計畫因法令或情事變更而</w:t>
            </w:r>
            <w:r>
              <w:rPr>
                <w:rFonts w:ascii="標楷體" w:eastAsia="標楷體" w:hAnsi="標楷體"/>
                <w:sz w:val="28"/>
                <w:szCs w:val="28"/>
                <w:u w:val="single"/>
              </w:rPr>
              <w:t>未能</w:t>
            </w:r>
            <w:r>
              <w:rPr>
                <w:rFonts w:ascii="標楷體" w:eastAsia="標楷體" w:hAnsi="標楷體"/>
                <w:sz w:val="28"/>
                <w:szCs w:val="28"/>
              </w:rPr>
              <w:t>繼續</w:t>
            </w:r>
            <w:r>
              <w:rPr>
                <w:rFonts w:ascii="標楷體" w:eastAsia="標楷體" w:hAnsi="標楷體"/>
                <w:sz w:val="28"/>
                <w:szCs w:val="28"/>
                <w:u w:val="single"/>
              </w:rPr>
              <w:t>執行</w:t>
            </w:r>
            <w:r>
              <w:rPr>
                <w:rFonts w:ascii="標楷體" w:eastAsia="標楷體" w:hAnsi="標楷體"/>
                <w:sz w:val="28"/>
                <w:szCs w:val="28"/>
              </w:rPr>
              <w:t>者，主管機關得廢止或輔導</w:t>
            </w:r>
            <w:r>
              <w:rPr>
                <w:rFonts w:ascii="標楷體" w:eastAsia="標楷體" w:hAnsi="標楷體"/>
                <w:sz w:val="28"/>
                <w:szCs w:val="28"/>
                <w:u w:val="single"/>
              </w:rPr>
              <w:t>投資</w:t>
            </w:r>
            <w:r>
              <w:rPr>
                <w:rFonts w:ascii="標楷體" w:eastAsia="標楷體" w:hAnsi="標楷體"/>
                <w:sz w:val="28"/>
                <w:szCs w:val="28"/>
                <w:u w:val="single"/>
              </w:rPr>
              <w:lastRenderedPageBreak/>
              <w:t>人</w:t>
            </w:r>
            <w:r>
              <w:rPr>
                <w:rFonts w:ascii="標楷體" w:eastAsia="標楷體" w:hAnsi="標楷體"/>
                <w:sz w:val="28"/>
                <w:szCs w:val="28"/>
              </w:rPr>
              <w:t>變更原計畫。</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94A2B" w14:textId="77777777" w:rsidR="00521E4A" w:rsidRDefault="000B3C96" w:rsidP="003B2A09">
            <w:pPr>
              <w:wordWrap w:val="0"/>
              <w:overflowPunct w:val="0"/>
              <w:autoSpaceDE w:val="0"/>
              <w:spacing w:line="420" w:lineRule="exact"/>
              <w:ind w:left="342" w:hanging="342"/>
            </w:pPr>
            <w:r>
              <w:rPr>
                <w:rFonts w:ascii="標楷體" w:eastAsia="標楷體" w:hAnsi="標楷體"/>
                <w:sz w:val="28"/>
                <w:szCs w:val="28"/>
              </w:rPr>
              <w:lastRenderedPageBreak/>
              <w:t xml:space="preserve">第七條　</w:t>
            </w:r>
            <w:r>
              <w:rPr>
                <w:rFonts w:ascii="標楷體" w:eastAsia="標楷體" w:hAnsi="標楷體"/>
                <w:sz w:val="28"/>
                <w:szCs w:val="28"/>
                <w:u w:val="single"/>
              </w:rPr>
              <w:t>投資人未依投資計畫推動投資事業者，主管機關得撤銷或廢止其認定。投資</w:t>
            </w:r>
            <w:r>
              <w:rPr>
                <w:rFonts w:ascii="標楷體" w:eastAsia="標楷體" w:hAnsi="標楷體"/>
                <w:sz w:val="28"/>
                <w:szCs w:val="28"/>
                <w:u w:val="single"/>
              </w:rPr>
              <w:lastRenderedPageBreak/>
              <w:t>人未遵循第六條第五項規定者亦同。</w:t>
            </w:r>
          </w:p>
          <w:p w14:paraId="69BF3BB2" w14:textId="77777777" w:rsidR="00521E4A" w:rsidRDefault="000B3C96" w:rsidP="003B2A09">
            <w:pPr>
              <w:overflowPunct w:val="0"/>
              <w:autoSpaceDE w:val="0"/>
              <w:spacing w:line="420" w:lineRule="exact"/>
              <w:ind w:left="344" w:firstLine="566"/>
            </w:pPr>
            <w:r>
              <w:rPr>
                <w:rFonts w:ascii="標楷體" w:eastAsia="標楷體" w:hAnsi="標楷體"/>
                <w:sz w:val="28"/>
                <w:szCs w:val="28"/>
              </w:rPr>
              <w:t>投資計畫因法令或情事變更而</w:t>
            </w:r>
            <w:r>
              <w:rPr>
                <w:rFonts w:ascii="標楷體" w:eastAsia="標楷體" w:hAnsi="標楷體"/>
                <w:sz w:val="28"/>
                <w:szCs w:val="28"/>
                <w:u w:val="single"/>
              </w:rPr>
              <w:t>無法</w:t>
            </w:r>
            <w:r>
              <w:rPr>
                <w:rFonts w:ascii="標楷體" w:eastAsia="標楷體" w:hAnsi="標楷體"/>
                <w:sz w:val="28"/>
                <w:szCs w:val="28"/>
              </w:rPr>
              <w:t>繼續</w:t>
            </w:r>
            <w:r>
              <w:rPr>
                <w:rFonts w:ascii="標楷體" w:eastAsia="標楷體" w:hAnsi="標楷體"/>
                <w:sz w:val="28"/>
                <w:szCs w:val="28"/>
                <w:u w:val="single"/>
              </w:rPr>
              <w:t>推動</w:t>
            </w:r>
            <w:r>
              <w:rPr>
                <w:rFonts w:ascii="標楷體" w:eastAsia="標楷體" w:hAnsi="標楷體"/>
                <w:sz w:val="28"/>
                <w:szCs w:val="28"/>
              </w:rPr>
              <w:t>者，主管機關得廢止或輔導變更原計畫。</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200F7" w14:textId="40BCC420" w:rsidR="00521E4A" w:rsidRDefault="008B6ABD" w:rsidP="003B2A09">
            <w:p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lastRenderedPageBreak/>
              <w:t>照修正條文通過。</w:t>
            </w:r>
          </w:p>
        </w:tc>
      </w:tr>
      <w:tr w:rsidR="00521E4A" w14:paraId="5422F61D"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2D56E" w14:textId="77777777" w:rsidR="00521E4A" w:rsidRDefault="000B3C96" w:rsidP="003B2A09">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第三章　補助項目及其他</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2BE25" w14:textId="77777777" w:rsidR="00521E4A" w:rsidRDefault="000B3C96" w:rsidP="003B2A09">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第三章　補助項目及其他</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55B79" w14:textId="64842FF7" w:rsidR="00521E4A" w:rsidRDefault="00521E4A" w:rsidP="003B2A09">
            <w:pPr>
              <w:overflowPunct w:val="0"/>
              <w:autoSpaceDE w:val="0"/>
              <w:spacing w:line="420" w:lineRule="exact"/>
              <w:rPr>
                <w:rFonts w:ascii="標楷體" w:eastAsia="標楷體" w:hAnsi="標楷體"/>
                <w:sz w:val="28"/>
                <w:szCs w:val="28"/>
              </w:rPr>
            </w:pPr>
          </w:p>
        </w:tc>
      </w:tr>
      <w:tr w:rsidR="00521E4A" w14:paraId="55A1AB89"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8A979" w14:textId="77777777" w:rsidR="00521E4A" w:rsidRDefault="000B3C96" w:rsidP="003B2A09">
            <w:pPr>
              <w:overflowPunct w:val="0"/>
              <w:autoSpaceDE w:val="0"/>
              <w:spacing w:line="420" w:lineRule="exact"/>
              <w:ind w:left="280" w:hanging="280"/>
            </w:pPr>
            <w:r>
              <w:rPr>
                <w:rFonts w:ascii="標楷體" w:eastAsia="標楷體" w:hAnsi="標楷體"/>
                <w:sz w:val="28"/>
                <w:szCs w:val="28"/>
              </w:rPr>
              <w:t>第八條　投資人</w:t>
            </w:r>
            <w:r>
              <w:rPr>
                <w:rFonts w:ascii="標楷體" w:eastAsia="標楷體" w:hAnsi="標楷體"/>
                <w:sz w:val="28"/>
                <w:szCs w:val="28"/>
                <w:u w:val="single"/>
              </w:rPr>
              <w:t>於本市</w:t>
            </w:r>
            <w:r>
              <w:rPr>
                <w:rFonts w:ascii="標楷體" w:eastAsia="標楷體" w:hAnsi="標楷體"/>
                <w:sz w:val="28"/>
                <w:szCs w:val="28"/>
              </w:rPr>
              <w:t>購置或新建供</w:t>
            </w:r>
            <w:r>
              <w:rPr>
                <w:rFonts w:ascii="標楷體" w:eastAsia="標楷體" w:hAnsi="標楷體"/>
                <w:sz w:val="28"/>
                <w:szCs w:val="28"/>
                <w:u w:val="single"/>
              </w:rPr>
              <w:t>投資事業</w:t>
            </w:r>
            <w:r>
              <w:rPr>
                <w:rFonts w:ascii="標楷體" w:eastAsia="標楷體" w:hAnsi="標楷體"/>
                <w:sz w:val="28"/>
                <w:szCs w:val="28"/>
              </w:rPr>
              <w:t>直接使用之不動產，其年度房屋稅及地價稅應繳稅額得向主管機關申請補助。</w:t>
            </w:r>
          </w:p>
          <w:p w14:paraId="6A9A7938" w14:textId="77777777" w:rsidR="00521E4A" w:rsidRDefault="000B3C96" w:rsidP="003B2A09">
            <w:pPr>
              <w:overflowPunct w:val="0"/>
              <w:autoSpaceDE w:val="0"/>
              <w:spacing w:line="420" w:lineRule="exact"/>
              <w:ind w:left="284" w:firstLine="476"/>
            </w:pPr>
            <w:r>
              <w:rPr>
                <w:rFonts w:ascii="標楷體" w:eastAsia="標楷體" w:hAnsi="標楷體"/>
                <w:sz w:val="28"/>
                <w:szCs w:val="28"/>
              </w:rPr>
              <w:t>前項補助</w:t>
            </w:r>
            <w:r>
              <w:rPr>
                <w:rFonts w:ascii="標楷體" w:eastAsia="標楷體" w:hAnsi="標楷體"/>
                <w:sz w:val="28"/>
                <w:szCs w:val="28"/>
                <w:u w:val="single"/>
              </w:rPr>
              <w:t>期間最長為十年</w:t>
            </w:r>
            <w:r>
              <w:rPr>
                <w:rFonts w:ascii="標楷體" w:eastAsia="標楷體" w:hAnsi="標楷體"/>
                <w:sz w:val="28"/>
                <w:szCs w:val="28"/>
              </w:rPr>
              <w:t>，補助金額</w:t>
            </w:r>
            <w:r>
              <w:rPr>
                <w:rFonts w:ascii="標楷體" w:eastAsia="標楷體" w:hAnsi="標楷體"/>
                <w:sz w:val="28"/>
                <w:szCs w:val="28"/>
                <w:u w:val="single"/>
              </w:rPr>
              <w:t>每年合計以</w:t>
            </w:r>
            <w:r>
              <w:rPr>
                <w:rFonts w:ascii="標楷體" w:eastAsia="標楷體" w:hAnsi="標楷體"/>
                <w:sz w:val="28"/>
                <w:szCs w:val="28"/>
              </w:rPr>
              <w:t>新臺幣一百二十萬元</w:t>
            </w:r>
            <w:r>
              <w:rPr>
                <w:rFonts w:ascii="標楷體" w:eastAsia="標楷體" w:hAnsi="標楷體"/>
                <w:sz w:val="28"/>
                <w:szCs w:val="28"/>
                <w:u w:val="single"/>
              </w:rPr>
              <w:t>為限</w:t>
            </w:r>
            <w:r>
              <w:rPr>
                <w:rFonts w:ascii="標楷體" w:eastAsia="標楷體" w:hAnsi="標楷體"/>
                <w:sz w:val="28"/>
                <w:szCs w:val="28"/>
              </w:rPr>
              <w:t>。</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9599F" w14:textId="77777777" w:rsidR="00521E4A" w:rsidRDefault="000B3C96" w:rsidP="003B2A09">
            <w:pPr>
              <w:overflowPunct w:val="0"/>
              <w:autoSpaceDE w:val="0"/>
              <w:spacing w:line="420" w:lineRule="exact"/>
              <w:ind w:left="280" w:hanging="280"/>
            </w:pPr>
            <w:r>
              <w:rPr>
                <w:rFonts w:ascii="標楷體" w:eastAsia="標楷體" w:hAnsi="標楷體"/>
                <w:sz w:val="28"/>
                <w:szCs w:val="28"/>
              </w:rPr>
              <w:t>第八條　投資人購置或新建供</w:t>
            </w:r>
            <w:r>
              <w:rPr>
                <w:rFonts w:ascii="標楷體" w:eastAsia="標楷體" w:hAnsi="標楷體"/>
                <w:sz w:val="28"/>
                <w:szCs w:val="28"/>
                <w:u w:val="single"/>
              </w:rPr>
              <w:t>營運投資案</w:t>
            </w:r>
            <w:r>
              <w:rPr>
                <w:rFonts w:ascii="標楷體" w:eastAsia="標楷體" w:hAnsi="標楷體"/>
                <w:sz w:val="28"/>
                <w:szCs w:val="28"/>
              </w:rPr>
              <w:t>直接使用</w:t>
            </w:r>
            <w:r>
              <w:rPr>
                <w:rFonts w:ascii="標楷體" w:eastAsia="標楷體" w:hAnsi="標楷體"/>
                <w:sz w:val="28"/>
                <w:szCs w:val="28"/>
                <w:u w:val="single"/>
              </w:rPr>
              <w:t>且坐落於本市</w:t>
            </w:r>
            <w:r>
              <w:rPr>
                <w:rFonts w:ascii="標楷體" w:eastAsia="標楷體" w:hAnsi="標楷體"/>
                <w:sz w:val="28"/>
                <w:szCs w:val="28"/>
              </w:rPr>
              <w:t>之不動產，其年度房屋稅及地價稅應繳稅額得向主管機關申請</w:t>
            </w:r>
            <w:r>
              <w:rPr>
                <w:rFonts w:ascii="標楷體" w:eastAsia="標楷體" w:hAnsi="標楷體"/>
                <w:sz w:val="28"/>
                <w:szCs w:val="28"/>
                <w:u w:val="single"/>
              </w:rPr>
              <w:t>前二年全額</w:t>
            </w:r>
            <w:r>
              <w:rPr>
                <w:rFonts w:ascii="標楷體" w:eastAsia="標楷體" w:hAnsi="標楷體"/>
                <w:sz w:val="28"/>
                <w:szCs w:val="28"/>
              </w:rPr>
              <w:t>補助</w:t>
            </w:r>
            <w:r>
              <w:rPr>
                <w:rFonts w:ascii="標楷體" w:eastAsia="標楷體" w:hAnsi="標楷體"/>
                <w:sz w:val="28"/>
                <w:szCs w:val="28"/>
                <w:u w:val="single"/>
              </w:rPr>
              <w:t>，後三年最高補助百分之五十，補助金額及補助比例由主管機關另定之</w:t>
            </w:r>
            <w:r>
              <w:rPr>
                <w:rFonts w:ascii="標楷體" w:eastAsia="標楷體" w:hAnsi="標楷體"/>
                <w:sz w:val="28"/>
                <w:szCs w:val="28"/>
              </w:rPr>
              <w:t>。</w:t>
            </w:r>
          </w:p>
          <w:p w14:paraId="24600167" w14:textId="77777777" w:rsidR="00521E4A" w:rsidRDefault="000B3C96" w:rsidP="003B2A09">
            <w:pPr>
              <w:overflowPunct w:val="0"/>
              <w:autoSpaceDE w:val="0"/>
              <w:spacing w:line="420" w:lineRule="exact"/>
              <w:ind w:left="260" w:firstLine="498"/>
            </w:pPr>
            <w:r>
              <w:rPr>
                <w:rFonts w:ascii="標楷體" w:eastAsia="標楷體" w:hAnsi="標楷體"/>
                <w:sz w:val="28"/>
                <w:szCs w:val="28"/>
              </w:rPr>
              <w:t>前項補助</w:t>
            </w:r>
            <w:r>
              <w:rPr>
                <w:rFonts w:ascii="標楷體" w:eastAsia="標楷體" w:hAnsi="標楷體"/>
                <w:sz w:val="28"/>
                <w:szCs w:val="28"/>
                <w:u w:val="single"/>
              </w:rPr>
              <w:t>每一投資案以一次為限</w:t>
            </w:r>
            <w:r>
              <w:rPr>
                <w:rFonts w:ascii="標楷體" w:eastAsia="標楷體" w:hAnsi="標楷體"/>
                <w:sz w:val="28"/>
                <w:szCs w:val="28"/>
              </w:rPr>
              <w:t>，</w:t>
            </w:r>
            <w:r>
              <w:rPr>
                <w:rFonts w:ascii="標楷體" w:eastAsia="標楷體" w:hAnsi="標楷體"/>
                <w:sz w:val="28"/>
                <w:szCs w:val="28"/>
                <w:u w:val="single"/>
              </w:rPr>
              <w:t>每年</w:t>
            </w:r>
            <w:r>
              <w:rPr>
                <w:rFonts w:ascii="標楷體" w:eastAsia="標楷體" w:hAnsi="標楷體"/>
                <w:sz w:val="28"/>
                <w:szCs w:val="28"/>
              </w:rPr>
              <w:t>補助金額</w:t>
            </w:r>
            <w:r>
              <w:rPr>
                <w:rFonts w:ascii="標楷體" w:eastAsia="標楷體" w:hAnsi="標楷體"/>
                <w:sz w:val="28"/>
                <w:szCs w:val="28"/>
                <w:u w:val="single"/>
              </w:rPr>
              <w:t>上限為</w:t>
            </w:r>
            <w:r>
              <w:rPr>
                <w:rFonts w:ascii="標楷體" w:eastAsia="標楷體" w:hAnsi="標楷體"/>
                <w:sz w:val="28"/>
                <w:szCs w:val="28"/>
              </w:rPr>
              <w:t>新臺幣一百二十萬元</w:t>
            </w:r>
            <w:r>
              <w:rPr>
                <w:rFonts w:ascii="標楷體" w:eastAsia="標楷體" w:hAnsi="標楷體"/>
                <w:sz w:val="28"/>
                <w:szCs w:val="28"/>
                <w:u w:val="single"/>
              </w:rPr>
              <w:t>，總金額</w:t>
            </w:r>
            <w:proofErr w:type="gramStart"/>
            <w:r>
              <w:rPr>
                <w:rFonts w:ascii="標楷體" w:eastAsia="標楷體" w:hAnsi="標楷體"/>
                <w:sz w:val="28"/>
                <w:szCs w:val="28"/>
                <w:u w:val="single"/>
              </w:rPr>
              <w:t>不得逾新臺幣</w:t>
            </w:r>
            <w:proofErr w:type="gramEnd"/>
            <w:r>
              <w:rPr>
                <w:rFonts w:ascii="標楷體" w:eastAsia="標楷體" w:hAnsi="標楷體"/>
                <w:sz w:val="28"/>
                <w:szCs w:val="28"/>
                <w:u w:val="single"/>
              </w:rPr>
              <w:t>六百萬元</w:t>
            </w:r>
            <w:r>
              <w:rPr>
                <w:rFonts w:ascii="標楷體" w:eastAsia="標楷體" w:hAnsi="標楷體"/>
                <w:sz w:val="28"/>
                <w:szCs w:val="28"/>
              </w:rPr>
              <w:t>。</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2A1B1" w14:textId="24BCCA08" w:rsidR="00521E4A" w:rsidRDefault="008B6ABD" w:rsidP="003B2A09">
            <w:pPr>
              <w:overflowPunct w:val="0"/>
              <w:autoSpaceDE w:val="0"/>
              <w:spacing w:line="420" w:lineRule="exact"/>
            </w:pPr>
            <w:r>
              <w:rPr>
                <w:rFonts w:ascii="標楷體" w:eastAsia="標楷體" w:hAnsi="標楷體" w:hint="eastAsia"/>
                <w:sz w:val="28"/>
                <w:szCs w:val="28"/>
              </w:rPr>
              <w:t>照修正條文通過。</w:t>
            </w:r>
          </w:p>
        </w:tc>
      </w:tr>
      <w:tr w:rsidR="00521E4A" w14:paraId="0EEC4245"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E955D" w14:textId="77777777" w:rsidR="00521E4A" w:rsidRDefault="000B3C96" w:rsidP="003B2A09">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第九條　投資人因投資事業取得金融機構融資，得向主管機關申請利息補貼。</w:t>
            </w:r>
          </w:p>
          <w:p w14:paraId="19F4EE86" w14:textId="77777777" w:rsidR="00521E4A" w:rsidRDefault="000B3C96" w:rsidP="003B2A09">
            <w:pPr>
              <w:overflowPunct w:val="0"/>
              <w:autoSpaceDE w:val="0"/>
              <w:spacing w:line="420" w:lineRule="exact"/>
              <w:ind w:left="284" w:firstLine="596"/>
              <w:rPr>
                <w:rFonts w:ascii="標楷體" w:eastAsia="標楷體" w:hAnsi="標楷體"/>
                <w:sz w:val="28"/>
                <w:szCs w:val="28"/>
              </w:rPr>
            </w:pPr>
            <w:r>
              <w:rPr>
                <w:rFonts w:ascii="標楷體" w:eastAsia="標楷體" w:hAnsi="標楷體"/>
                <w:sz w:val="28"/>
                <w:szCs w:val="28"/>
              </w:rPr>
              <w:lastRenderedPageBreak/>
              <w:t>前項補助標準以年利率百分之一點五計算；實際融資利率低於年利率百分之一點五時，依實際融資利率計息補貼。</w:t>
            </w:r>
          </w:p>
          <w:p w14:paraId="646F4712" w14:textId="77777777" w:rsidR="00521E4A" w:rsidRDefault="000B3C96" w:rsidP="003B2A09">
            <w:pPr>
              <w:overflowPunct w:val="0"/>
              <w:autoSpaceDE w:val="0"/>
              <w:spacing w:line="420" w:lineRule="exact"/>
              <w:ind w:left="252" w:firstLine="630"/>
              <w:rPr>
                <w:rFonts w:ascii="標楷體" w:eastAsia="標楷體" w:hAnsi="標楷體"/>
                <w:sz w:val="28"/>
                <w:szCs w:val="28"/>
              </w:rPr>
            </w:pPr>
            <w:r>
              <w:rPr>
                <w:rFonts w:ascii="標楷體" w:eastAsia="標楷體" w:hAnsi="標楷體"/>
                <w:sz w:val="28"/>
                <w:szCs w:val="28"/>
              </w:rPr>
              <w:t>每一投資事業補貼期間最長為五年，每年利息補貼以新臺幣一百五十萬元為限。</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666D1" w14:textId="77777777" w:rsidR="00521E4A" w:rsidRDefault="00521E4A" w:rsidP="003B2A09">
            <w:pPr>
              <w:overflowPunct w:val="0"/>
              <w:autoSpaceDE w:val="0"/>
              <w:spacing w:line="420" w:lineRule="exact"/>
              <w:rPr>
                <w:rFonts w:ascii="標楷體" w:eastAsia="標楷體" w:hAnsi="標楷體"/>
                <w:sz w:val="28"/>
                <w:szCs w:val="28"/>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9FA82" w14:textId="6BC4A8C8" w:rsidR="00521E4A" w:rsidRDefault="008B6ABD" w:rsidP="00BD6CBF">
            <w:p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照修正條文通過。</w:t>
            </w:r>
            <w:r w:rsidR="00BD6CBF">
              <w:rPr>
                <w:rFonts w:ascii="標楷體" w:eastAsia="標楷體" w:hAnsi="標楷體" w:hint="eastAsia"/>
                <w:sz w:val="28"/>
                <w:szCs w:val="28"/>
              </w:rPr>
              <w:t>(本條新增)</w:t>
            </w:r>
          </w:p>
        </w:tc>
      </w:tr>
      <w:tr w:rsidR="00521E4A" w14:paraId="5EE220F9"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6F9E8" w14:textId="77777777" w:rsidR="00521E4A" w:rsidRDefault="000B3C96" w:rsidP="003B2A09">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第十條　投資人因投資事業進行管線、空調、隔音設備裝修及其他經主管機關認定之房屋修繕項目，得向主管機關申請修繕補貼。</w:t>
            </w:r>
          </w:p>
          <w:p w14:paraId="3E9DEC88" w14:textId="77777777" w:rsidR="00521E4A" w:rsidRDefault="000B3C96" w:rsidP="003B2A09">
            <w:pPr>
              <w:overflowPunct w:val="0"/>
              <w:autoSpaceDE w:val="0"/>
              <w:spacing w:line="420" w:lineRule="exact"/>
              <w:ind w:left="316" w:firstLine="566"/>
              <w:rPr>
                <w:rFonts w:ascii="標楷體" w:eastAsia="標楷體" w:hAnsi="標楷體"/>
                <w:sz w:val="28"/>
                <w:szCs w:val="28"/>
              </w:rPr>
            </w:pPr>
            <w:r>
              <w:rPr>
                <w:rFonts w:ascii="標楷體" w:eastAsia="標楷體" w:hAnsi="標楷體"/>
                <w:sz w:val="28"/>
                <w:szCs w:val="28"/>
              </w:rPr>
              <w:t>前項補貼標準，以使用面積扣除分攤公共空間面積後之坪數，每坪最高新臺幣十二萬元；每一投資事業以新臺幣六千萬元為限。</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80089" w14:textId="77777777" w:rsidR="00521E4A" w:rsidRDefault="00521E4A" w:rsidP="003B2A09">
            <w:pPr>
              <w:overflowPunct w:val="0"/>
              <w:autoSpaceDE w:val="0"/>
              <w:spacing w:line="420" w:lineRule="exact"/>
              <w:rPr>
                <w:rFonts w:ascii="標楷體" w:eastAsia="標楷體" w:hAnsi="標楷體"/>
                <w:sz w:val="28"/>
                <w:szCs w:val="28"/>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B7AC8" w14:textId="32ABD915" w:rsidR="00521E4A" w:rsidRDefault="00BD6CBF" w:rsidP="00BD6CBF">
            <w:p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照修正條文通過。(本條新增)</w:t>
            </w:r>
          </w:p>
        </w:tc>
      </w:tr>
      <w:tr w:rsidR="00521E4A" w14:paraId="4A37F442"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7D3E4" w14:textId="77777777" w:rsidR="00521E4A" w:rsidRDefault="000B3C96" w:rsidP="003B2A09">
            <w:pPr>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十一</w:t>
            </w:r>
            <w:r>
              <w:rPr>
                <w:rFonts w:ascii="標楷體" w:eastAsia="標楷體" w:hAnsi="標楷體"/>
                <w:sz w:val="28"/>
                <w:szCs w:val="28"/>
              </w:rPr>
              <w:t>條　投資人租賃供營運投資</w:t>
            </w:r>
            <w:r>
              <w:rPr>
                <w:rFonts w:ascii="標楷體" w:eastAsia="標楷體" w:hAnsi="標楷體"/>
                <w:sz w:val="28"/>
                <w:szCs w:val="28"/>
                <w:u w:val="single"/>
              </w:rPr>
              <w:t>事業</w:t>
            </w:r>
            <w:r>
              <w:rPr>
                <w:rFonts w:ascii="標楷體" w:eastAsia="標楷體" w:hAnsi="標楷體"/>
                <w:sz w:val="28"/>
                <w:szCs w:val="28"/>
              </w:rPr>
              <w:t>直接使用且坐落於本市之不動產，得向主管機關申請租金補助。</w:t>
            </w:r>
          </w:p>
          <w:p w14:paraId="412886BA" w14:textId="77777777" w:rsidR="00521E4A" w:rsidRDefault="000B3C96" w:rsidP="003B2A09">
            <w:pPr>
              <w:overflowPunct w:val="0"/>
              <w:autoSpaceDE w:val="0"/>
              <w:spacing w:line="420" w:lineRule="exact"/>
              <w:ind w:left="316" w:firstLine="566"/>
            </w:pPr>
            <w:r>
              <w:rPr>
                <w:rFonts w:ascii="標楷體" w:eastAsia="標楷體" w:hAnsi="標楷體"/>
                <w:sz w:val="28"/>
                <w:szCs w:val="28"/>
              </w:rPr>
              <w:lastRenderedPageBreak/>
              <w:t>前項</w:t>
            </w:r>
            <w:r>
              <w:rPr>
                <w:rFonts w:ascii="標楷體" w:eastAsia="標楷體" w:hAnsi="標楷體"/>
                <w:sz w:val="28"/>
                <w:szCs w:val="28"/>
                <w:u w:val="single"/>
              </w:rPr>
              <w:t>租金</w:t>
            </w:r>
            <w:r>
              <w:rPr>
                <w:rFonts w:ascii="標楷體" w:eastAsia="標楷體" w:hAnsi="標楷體"/>
                <w:sz w:val="28"/>
                <w:szCs w:val="28"/>
              </w:rPr>
              <w:t>補助期間最長</w:t>
            </w:r>
            <w:r>
              <w:rPr>
                <w:rFonts w:ascii="標楷體" w:eastAsia="標楷體" w:hAnsi="標楷體"/>
                <w:sz w:val="28"/>
                <w:szCs w:val="28"/>
                <w:u w:val="single"/>
              </w:rPr>
              <w:t>為十</w:t>
            </w:r>
            <w:r>
              <w:rPr>
                <w:rFonts w:ascii="標楷體" w:eastAsia="標楷體" w:hAnsi="標楷體"/>
                <w:sz w:val="28"/>
                <w:szCs w:val="28"/>
              </w:rPr>
              <w:t>年，</w:t>
            </w:r>
            <w:r>
              <w:rPr>
                <w:rFonts w:ascii="標楷體" w:eastAsia="標楷體" w:hAnsi="標楷體"/>
                <w:sz w:val="28"/>
                <w:szCs w:val="28"/>
                <w:u w:val="single"/>
              </w:rPr>
              <w:t>其補助標準如下：</w:t>
            </w:r>
          </w:p>
          <w:p w14:paraId="4AC5708D" w14:textId="77777777" w:rsidR="00521E4A" w:rsidRDefault="000B3C96" w:rsidP="003B2A09">
            <w:pPr>
              <w:overflowPunct w:val="0"/>
              <w:autoSpaceDE w:val="0"/>
              <w:spacing w:line="420" w:lineRule="exact"/>
              <w:ind w:left="760" w:hanging="476"/>
              <w:rPr>
                <w:rFonts w:ascii="標楷體" w:eastAsia="標楷體" w:hAnsi="標楷體"/>
                <w:sz w:val="28"/>
                <w:szCs w:val="28"/>
                <w:u w:val="single"/>
              </w:rPr>
            </w:pPr>
            <w:r>
              <w:rPr>
                <w:rFonts w:ascii="標楷體" w:eastAsia="標楷體" w:hAnsi="標楷體"/>
                <w:sz w:val="28"/>
                <w:szCs w:val="28"/>
                <w:u w:val="single"/>
              </w:rPr>
              <w:t>一、承租下列之不動產，每年補助以新臺幣六百萬元為限：</w:t>
            </w:r>
          </w:p>
          <w:p w14:paraId="137BA90B" w14:textId="77777777" w:rsidR="00521E4A" w:rsidRDefault="000B3C96" w:rsidP="003B2A09">
            <w:pPr>
              <w:overflowPunct w:val="0"/>
              <w:autoSpaceDE w:val="0"/>
              <w:spacing w:line="420" w:lineRule="exact"/>
              <w:ind w:left="1034" w:hanging="834"/>
              <w:rPr>
                <w:rFonts w:ascii="標楷體" w:eastAsia="標楷體" w:hAnsi="標楷體"/>
                <w:sz w:val="28"/>
                <w:szCs w:val="28"/>
                <w:u w:val="single"/>
              </w:rPr>
            </w:pPr>
            <w:r>
              <w:rPr>
                <w:rFonts w:ascii="標楷體" w:eastAsia="標楷體" w:hAnsi="標楷體"/>
                <w:sz w:val="28"/>
                <w:szCs w:val="28"/>
                <w:u w:val="single"/>
              </w:rPr>
              <w:t>（一）由行政機關或公法人自行管理。</w:t>
            </w:r>
          </w:p>
          <w:p w14:paraId="0A10B9FB" w14:textId="77777777" w:rsidR="00521E4A" w:rsidRDefault="000B3C96" w:rsidP="003B2A09">
            <w:pPr>
              <w:overflowPunct w:val="0"/>
              <w:autoSpaceDE w:val="0"/>
              <w:spacing w:line="420" w:lineRule="exact"/>
              <w:ind w:left="1034" w:hanging="834"/>
              <w:rPr>
                <w:rFonts w:ascii="標楷體" w:eastAsia="標楷體" w:hAnsi="標楷體"/>
                <w:sz w:val="28"/>
                <w:szCs w:val="28"/>
                <w:u w:val="single"/>
              </w:rPr>
            </w:pPr>
            <w:r>
              <w:rPr>
                <w:rFonts w:ascii="標楷體" w:eastAsia="標楷體" w:hAnsi="標楷體"/>
                <w:sz w:val="28"/>
                <w:szCs w:val="28"/>
                <w:u w:val="single"/>
              </w:rPr>
              <w:t>（二）由行政機關或公法人委由其他機關、學術或法人單位代管，且營運非屬自負盈虧。</w:t>
            </w:r>
          </w:p>
          <w:p w14:paraId="3EBB8164" w14:textId="77777777" w:rsidR="00521E4A" w:rsidRDefault="000B3C96" w:rsidP="003B2A09">
            <w:pPr>
              <w:overflowPunct w:val="0"/>
              <w:autoSpaceDE w:val="0"/>
              <w:spacing w:line="420" w:lineRule="exact"/>
              <w:ind w:left="760" w:hanging="560"/>
            </w:pPr>
            <w:r>
              <w:rPr>
                <w:rFonts w:ascii="標楷體" w:eastAsia="標楷體" w:hAnsi="標楷體"/>
                <w:sz w:val="28"/>
                <w:szCs w:val="28"/>
                <w:u w:val="single"/>
              </w:rPr>
              <w:t>二、承租前款以外之不動產者，每年補助以新臺幣六十萬元為限。</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F9D70" w14:textId="77777777" w:rsidR="00521E4A" w:rsidRDefault="000B3C96" w:rsidP="003B2A09">
            <w:pPr>
              <w:wordWrap w:val="0"/>
              <w:overflowPunct w:val="0"/>
              <w:autoSpaceDE w:val="0"/>
              <w:spacing w:line="420" w:lineRule="exact"/>
              <w:ind w:left="280" w:hanging="280"/>
            </w:pPr>
            <w:r>
              <w:rPr>
                <w:rFonts w:ascii="標楷體" w:eastAsia="標楷體" w:hAnsi="標楷體"/>
                <w:sz w:val="28"/>
                <w:szCs w:val="28"/>
              </w:rPr>
              <w:lastRenderedPageBreak/>
              <w:t>第</w:t>
            </w:r>
            <w:r>
              <w:rPr>
                <w:rFonts w:ascii="標楷體" w:eastAsia="標楷體" w:hAnsi="標楷體"/>
                <w:sz w:val="28"/>
                <w:szCs w:val="28"/>
                <w:u w:val="single"/>
              </w:rPr>
              <w:t>九</w:t>
            </w:r>
            <w:r>
              <w:rPr>
                <w:rFonts w:ascii="標楷體" w:eastAsia="標楷體" w:hAnsi="標楷體"/>
                <w:sz w:val="28"/>
                <w:szCs w:val="28"/>
              </w:rPr>
              <w:t>條　投資人租賃供營運投資</w:t>
            </w:r>
            <w:r>
              <w:rPr>
                <w:rFonts w:ascii="標楷體" w:eastAsia="標楷體" w:hAnsi="標楷體"/>
                <w:sz w:val="28"/>
                <w:szCs w:val="28"/>
                <w:u w:val="single"/>
              </w:rPr>
              <w:t>案</w:t>
            </w:r>
            <w:r>
              <w:rPr>
                <w:rFonts w:ascii="標楷體" w:eastAsia="標楷體" w:hAnsi="標楷體"/>
                <w:sz w:val="28"/>
                <w:szCs w:val="28"/>
              </w:rPr>
              <w:t>直接使用且坐落於本市之不動產，得向主管機關申請租金補助</w:t>
            </w:r>
            <w:r>
              <w:rPr>
                <w:rFonts w:ascii="標楷體" w:eastAsia="標楷體" w:hAnsi="標楷體"/>
                <w:sz w:val="28"/>
                <w:szCs w:val="28"/>
                <w:u w:val="single"/>
              </w:rPr>
              <w:t>，補助金</w:t>
            </w:r>
            <w:r>
              <w:rPr>
                <w:rFonts w:ascii="標楷體" w:eastAsia="標楷體" w:hAnsi="標楷體"/>
                <w:sz w:val="28"/>
                <w:szCs w:val="28"/>
                <w:u w:val="single"/>
              </w:rPr>
              <w:lastRenderedPageBreak/>
              <w:t>額視其投資金額及市場租金行情，最高為租賃契約所載每年租金金額百分之五十，補助金額及補助比例由主管機關另定之</w:t>
            </w:r>
            <w:r>
              <w:rPr>
                <w:rFonts w:ascii="標楷體" w:eastAsia="標楷體" w:hAnsi="標楷體"/>
                <w:sz w:val="28"/>
                <w:szCs w:val="28"/>
              </w:rPr>
              <w:t>。</w:t>
            </w:r>
          </w:p>
          <w:p w14:paraId="0127AFCD" w14:textId="77777777" w:rsidR="00521E4A" w:rsidRDefault="000B3C96" w:rsidP="003B2A09">
            <w:pPr>
              <w:overflowPunct w:val="0"/>
              <w:autoSpaceDE w:val="0"/>
              <w:spacing w:line="420" w:lineRule="exact"/>
              <w:ind w:left="344" w:firstLine="414"/>
            </w:pPr>
            <w:r>
              <w:rPr>
                <w:rFonts w:ascii="標楷體" w:eastAsia="標楷體" w:hAnsi="標楷體"/>
                <w:sz w:val="28"/>
                <w:szCs w:val="28"/>
              </w:rPr>
              <w:t>前項補助</w:t>
            </w:r>
            <w:r>
              <w:rPr>
                <w:rFonts w:ascii="標楷體" w:eastAsia="標楷體" w:hAnsi="標楷體"/>
                <w:sz w:val="28"/>
                <w:szCs w:val="28"/>
                <w:u w:val="single"/>
              </w:rPr>
              <w:t>每一投資案以一次為限，補助</w:t>
            </w:r>
            <w:r>
              <w:rPr>
                <w:rFonts w:ascii="標楷體" w:eastAsia="標楷體" w:hAnsi="標楷體"/>
                <w:sz w:val="28"/>
                <w:szCs w:val="28"/>
              </w:rPr>
              <w:t>期間最長</w:t>
            </w:r>
            <w:r>
              <w:rPr>
                <w:rFonts w:ascii="標楷體" w:eastAsia="標楷體" w:hAnsi="標楷體"/>
                <w:sz w:val="28"/>
                <w:szCs w:val="28"/>
                <w:u w:val="single"/>
              </w:rPr>
              <w:t>五</w:t>
            </w:r>
            <w:r>
              <w:rPr>
                <w:rFonts w:ascii="標楷體" w:eastAsia="標楷體" w:hAnsi="標楷體"/>
                <w:sz w:val="28"/>
                <w:szCs w:val="28"/>
              </w:rPr>
              <w:t>年，</w:t>
            </w:r>
            <w:r>
              <w:rPr>
                <w:rFonts w:ascii="標楷體" w:eastAsia="標楷體" w:hAnsi="標楷體"/>
                <w:sz w:val="28"/>
                <w:szCs w:val="28"/>
                <w:u w:val="single"/>
              </w:rPr>
              <w:t>每年補助上限</w:t>
            </w:r>
            <w:proofErr w:type="gramStart"/>
            <w:r>
              <w:rPr>
                <w:rFonts w:ascii="標楷體" w:eastAsia="標楷體" w:hAnsi="標楷體"/>
                <w:sz w:val="28"/>
                <w:szCs w:val="28"/>
                <w:u w:val="single"/>
              </w:rPr>
              <w:t>不得逾新臺幣</w:t>
            </w:r>
            <w:proofErr w:type="gramEnd"/>
            <w:r>
              <w:rPr>
                <w:rFonts w:ascii="標楷體" w:eastAsia="標楷體" w:hAnsi="標楷體"/>
                <w:sz w:val="28"/>
                <w:szCs w:val="28"/>
                <w:u w:val="single"/>
              </w:rPr>
              <w:t>六十萬元，補助總金額不得</w:t>
            </w:r>
            <w:proofErr w:type="gramStart"/>
            <w:r>
              <w:rPr>
                <w:rFonts w:ascii="標楷體" w:eastAsia="標楷體" w:hAnsi="標楷體"/>
                <w:sz w:val="28"/>
                <w:szCs w:val="28"/>
                <w:u w:val="single"/>
              </w:rPr>
              <w:t>逾新臺幣三</w:t>
            </w:r>
            <w:proofErr w:type="gramEnd"/>
            <w:r>
              <w:rPr>
                <w:rFonts w:ascii="標楷體" w:eastAsia="標楷體" w:hAnsi="標楷體"/>
                <w:sz w:val="28"/>
                <w:szCs w:val="28"/>
                <w:u w:val="single"/>
              </w:rPr>
              <w:t>百萬元</w:t>
            </w:r>
            <w:r>
              <w:rPr>
                <w:rFonts w:ascii="標楷體" w:eastAsia="標楷體" w:hAnsi="標楷體"/>
                <w:sz w:val="28"/>
                <w:szCs w:val="28"/>
              </w:rPr>
              <w:t>。</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C25DA" w14:textId="6FB4DFC7" w:rsidR="00521E4A" w:rsidRDefault="008B6ABD" w:rsidP="00BD6CBF">
            <w:pPr>
              <w:numPr>
                <w:ilvl w:val="0"/>
                <w:numId w:val="4"/>
              </w:num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lastRenderedPageBreak/>
              <w:t>照修正條文通過。</w:t>
            </w:r>
          </w:p>
          <w:p w14:paraId="320378A4" w14:textId="775C8CCA" w:rsidR="00BD6CBF" w:rsidRDefault="00BD6CBF" w:rsidP="00BD6CBF">
            <w:pPr>
              <w:numPr>
                <w:ilvl w:val="0"/>
                <w:numId w:val="4"/>
              </w:num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條次變更。</w:t>
            </w:r>
          </w:p>
        </w:tc>
      </w:tr>
      <w:tr w:rsidR="00521E4A" w14:paraId="7292BC61"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6928" w14:textId="77777777" w:rsidR="00521E4A" w:rsidRDefault="000B3C96" w:rsidP="003B2A09">
            <w:pPr>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十二</w:t>
            </w:r>
            <w:r>
              <w:rPr>
                <w:rFonts w:ascii="標楷體" w:eastAsia="標楷體" w:hAnsi="標楷體"/>
                <w:sz w:val="28"/>
                <w:szCs w:val="28"/>
              </w:rPr>
              <w:t>條　投資人因</w:t>
            </w:r>
            <w:r>
              <w:rPr>
                <w:rFonts w:ascii="標楷體" w:eastAsia="標楷體" w:hAnsi="標楷體"/>
                <w:sz w:val="28"/>
                <w:szCs w:val="28"/>
                <w:u w:val="single"/>
              </w:rPr>
              <w:t>投資事業</w:t>
            </w:r>
            <w:r>
              <w:rPr>
                <w:rFonts w:ascii="標楷體" w:eastAsia="標楷體" w:hAnsi="標楷體"/>
                <w:sz w:val="28"/>
                <w:szCs w:val="28"/>
              </w:rPr>
              <w:t>新僱用設籍於本市之員工達一定標準，並執行勞工職業訓練，得</w:t>
            </w:r>
            <w:r>
              <w:rPr>
                <w:rFonts w:ascii="標楷體" w:eastAsia="標楷體" w:hAnsi="標楷體"/>
                <w:sz w:val="28"/>
                <w:szCs w:val="28"/>
                <w:u w:val="single"/>
              </w:rPr>
              <w:t>向主管機關</w:t>
            </w:r>
            <w:r>
              <w:rPr>
                <w:rFonts w:ascii="標楷體" w:eastAsia="標楷體" w:hAnsi="標楷體"/>
                <w:sz w:val="28"/>
                <w:szCs w:val="28"/>
              </w:rPr>
              <w:t>申請勞工職業訓練費用</w:t>
            </w:r>
            <w:r>
              <w:rPr>
                <w:rFonts w:ascii="標楷體" w:eastAsia="標楷體" w:hAnsi="標楷體"/>
                <w:sz w:val="28"/>
                <w:szCs w:val="28"/>
                <w:u w:val="single"/>
              </w:rPr>
              <w:t>補助</w:t>
            </w:r>
            <w:r>
              <w:rPr>
                <w:rFonts w:ascii="標楷體" w:eastAsia="標楷體" w:hAnsi="標楷體"/>
                <w:sz w:val="28"/>
                <w:szCs w:val="28"/>
              </w:rPr>
              <w:t>。</w:t>
            </w:r>
          </w:p>
          <w:p w14:paraId="74A913EC" w14:textId="77777777" w:rsidR="00521E4A" w:rsidRDefault="000B3C96" w:rsidP="003B2A09">
            <w:pPr>
              <w:overflowPunct w:val="0"/>
              <w:autoSpaceDE w:val="0"/>
              <w:spacing w:line="420" w:lineRule="exact"/>
              <w:ind w:left="316" w:firstLine="566"/>
            </w:pPr>
            <w:r>
              <w:rPr>
                <w:rFonts w:ascii="標楷體" w:eastAsia="標楷體" w:hAnsi="標楷體"/>
                <w:sz w:val="28"/>
                <w:szCs w:val="28"/>
                <w:u w:val="single"/>
              </w:rPr>
              <w:t>前項補助期間最長五年，每年</w:t>
            </w:r>
            <w:r>
              <w:rPr>
                <w:rFonts w:ascii="標楷體" w:eastAsia="標楷體" w:hAnsi="標楷體"/>
                <w:sz w:val="28"/>
                <w:szCs w:val="28"/>
              </w:rPr>
              <w:t>最高</w:t>
            </w:r>
            <w:r>
              <w:rPr>
                <w:rFonts w:ascii="標楷體" w:eastAsia="標楷體" w:hAnsi="標楷體"/>
                <w:sz w:val="28"/>
                <w:szCs w:val="28"/>
                <w:u w:val="single"/>
              </w:rPr>
              <w:t>為</w:t>
            </w:r>
            <w:r>
              <w:rPr>
                <w:rFonts w:ascii="標楷體" w:eastAsia="標楷體" w:hAnsi="標楷體"/>
                <w:sz w:val="28"/>
                <w:szCs w:val="28"/>
              </w:rPr>
              <w:t>其</w:t>
            </w:r>
            <w:r>
              <w:rPr>
                <w:rFonts w:ascii="標楷體" w:eastAsia="標楷體" w:hAnsi="標楷體"/>
                <w:sz w:val="28"/>
                <w:szCs w:val="28"/>
                <w:u w:val="single"/>
              </w:rPr>
              <w:t>訓練</w:t>
            </w:r>
            <w:r>
              <w:rPr>
                <w:rFonts w:ascii="標楷體" w:eastAsia="標楷體" w:hAnsi="標楷體"/>
                <w:sz w:val="28"/>
                <w:szCs w:val="28"/>
              </w:rPr>
              <w:t>費用</w:t>
            </w:r>
            <w:r>
              <w:rPr>
                <w:rFonts w:ascii="標楷體" w:eastAsia="標楷體" w:hAnsi="標楷體"/>
                <w:sz w:val="28"/>
                <w:szCs w:val="28"/>
                <w:u w:val="single"/>
              </w:rPr>
              <w:t>之</w:t>
            </w:r>
            <w:r>
              <w:rPr>
                <w:rFonts w:ascii="標楷體" w:eastAsia="標楷體" w:hAnsi="標楷體"/>
                <w:sz w:val="28"/>
                <w:szCs w:val="28"/>
              </w:rPr>
              <w:t>百分之</w:t>
            </w:r>
            <w:r>
              <w:rPr>
                <w:rFonts w:ascii="標楷體" w:eastAsia="標楷體" w:hAnsi="標楷體"/>
                <w:sz w:val="28"/>
                <w:szCs w:val="28"/>
              </w:rPr>
              <w:lastRenderedPageBreak/>
              <w:t>五十，</w:t>
            </w:r>
            <w:r>
              <w:rPr>
                <w:rFonts w:ascii="標楷體" w:eastAsia="標楷體" w:hAnsi="標楷體"/>
                <w:sz w:val="28"/>
                <w:szCs w:val="28"/>
                <w:u w:val="single"/>
              </w:rPr>
              <w:t>並以</w:t>
            </w:r>
            <w:r>
              <w:rPr>
                <w:rFonts w:ascii="標楷體" w:eastAsia="標楷體" w:hAnsi="標楷體"/>
                <w:sz w:val="28"/>
                <w:szCs w:val="28"/>
              </w:rPr>
              <w:t>新臺幣十萬元</w:t>
            </w:r>
            <w:r>
              <w:rPr>
                <w:rFonts w:ascii="標楷體" w:eastAsia="標楷體" w:hAnsi="標楷體"/>
                <w:sz w:val="28"/>
                <w:szCs w:val="28"/>
                <w:u w:val="single"/>
              </w:rPr>
              <w:t>為限</w:t>
            </w:r>
            <w:r>
              <w:rPr>
                <w:rFonts w:ascii="標楷體" w:eastAsia="標楷體" w:hAnsi="標楷體"/>
                <w:sz w:val="28"/>
                <w:szCs w:val="28"/>
              </w:rPr>
              <w:t>。</w:t>
            </w:r>
          </w:p>
          <w:p w14:paraId="156E3042" w14:textId="77777777" w:rsidR="00521E4A" w:rsidRDefault="000B3C96" w:rsidP="003B2A09">
            <w:pPr>
              <w:overflowPunct w:val="0"/>
              <w:autoSpaceDE w:val="0"/>
              <w:spacing w:line="420" w:lineRule="exact"/>
              <w:ind w:left="316" w:firstLine="566"/>
            </w:pPr>
            <w:r>
              <w:rPr>
                <w:rFonts w:ascii="標楷體" w:eastAsia="標楷體" w:hAnsi="標楷體"/>
                <w:sz w:val="28"/>
                <w:szCs w:val="28"/>
                <w:u w:val="single"/>
              </w:rPr>
              <w:t>前二</w:t>
            </w:r>
            <w:r>
              <w:rPr>
                <w:rFonts w:ascii="標楷體" w:eastAsia="標楷體" w:hAnsi="標楷體"/>
                <w:sz w:val="28"/>
                <w:szCs w:val="28"/>
              </w:rPr>
              <w:t>項投資人僱用本市員工之認定標準及補助</w:t>
            </w:r>
            <w:r>
              <w:rPr>
                <w:rFonts w:ascii="標楷體" w:eastAsia="標楷體" w:hAnsi="標楷體"/>
                <w:sz w:val="28"/>
                <w:szCs w:val="28"/>
                <w:u w:val="single"/>
              </w:rPr>
              <w:t>標準</w:t>
            </w:r>
            <w:r>
              <w:rPr>
                <w:rFonts w:ascii="標楷體" w:eastAsia="標楷體" w:hAnsi="標楷體"/>
                <w:sz w:val="28"/>
                <w:szCs w:val="28"/>
              </w:rPr>
              <w:t>，由主管機關另定之。</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E20A1" w14:textId="77777777" w:rsidR="00521E4A" w:rsidRDefault="000B3C96" w:rsidP="003B2A09">
            <w:pPr>
              <w:overflowPunct w:val="0"/>
              <w:autoSpaceDE w:val="0"/>
              <w:spacing w:line="420" w:lineRule="exact"/>
              <w:ind w:left="280" w:hanging="280"/>
            </w:pPr>
            <w:r>
              <w:rPr>
                <w:rFonts w:ascii="標楷體" w:eastAsia="標楷體" w:hAnsi="標楷體"/>
                <w:sz w:val="28"/>
                <w:szCs w:val="28"/>
              </w:rPr>
              <w:lastRenderedPageBreak/>
              <w:t>第</w:t>
            </w:r>
            <w:r>
              <w:rPr>
                <w:rFonts w:ascii="標楷體" w:eastAsia="標楷體" w:hAnsi="標楷體"/>
                <w:sz w:val="28"/>
                <w:szCs w:val="28"/>
                <w:u w:val="single"/>
              </w:rPr>
              <w:t>十</w:t>
            </w:r>
            <w:r>
              <w:rPr>
                <w:rFonts w:ascii="標楷體" w:eastAsia="標楷體" w:hAnsi="標楷體"/>
                <w:sz w:val="28"/>
                <w:szCs w:val="28"/>
              </w:rPr>
              <w:t>條　投資人因</w:t>
            </w:r>
            <w:r>
              <w:rPr>
                <w:rFonts w:ascii="標楷體" w:eastAsia="標楷體" w:hAnsi="標楷體"/>
                <w:sz w:val="28"/>
                <w:szCs w:val="28"/>
                <w:u w:val="single"/>
              </w:rPr>
              <w:t>增資或投資</w:t>
            </w:r>
            <w:r>
              <w:rPr>
                <w:rFonts w:ascii="標楷體" w:eastAsia="標楷體" w:hAnsi="標楷體"/>
                <w:sz w:val="28"/>
                <w:szCs w:val="28"/>
              </w:rPr>
              <w:t>新僱用設籍於本市之員工達一定標準，並</w:t>
            </w:r>
            <w:r>
              <w:rPr>
                <w:rFonts w:ascii="標楷體" w:eastAsia="標楷體" w:hAnsi="標楷體"/>
                <w:sz w:val="28"/>
                <w:szCs w:val="28"/>
                <w:u w:val="single"/>
              </w:rPr>
              <w:t>在本市</w:t>
            </w:r>
            <w:r>
              <w:rPr>
                <w:rFonts w:ascii="標楷體" w:eastAsia="標楷體" w:hAnsi="標楷體"/>
                <w:sz w:val="28"/>
                <w:szCs w:val="28"/>
              </w:rPr>
              <w:t>執行勞工職業訓練，得申請</w:t>
            </w:r>
            <w:r>
              <w:rPr>
                <w:rFonts w:ascii="標楷體" w:eastAsia="標楷體" w:hAnsi="標楷體"/>
                <w:sz w:val="28"/>
                <w:szCs w:val="28"/>
                <w:u w:val="single"/>
              </w:rPr>
              <w:t>主管機關補助</w:t>
            </w:r>
            <w:r>
              <w:rPr>
                <w:rFonts w:ascii="標楷體" w:eastAsia="標楷體" w:hAnsi="標楷體"/>
                <w:sz w:val="28"/>
                <w:szCs w:val="28"/>
              </w:rPr>
              <w:t>勞工職業訓練費用</w:t>
            </w:r>
            <w:r>
              <w:rPr>
                <w:rFonts w:ascii="標楷體" w:eastAsia="標楷體" w:hAnsi="標楷體"/>
                <w:sz w:val="28"/>
                <w:szCs w:val="28"/>
                <w:u w:val="single"/>
              </w:rPr>
              <w:t>，每一投資案一年以一次為限，補助期間最長五年</w:t>
            </w:r>
            <w:r>
              <w:rPr>
                <w:rFonts w:ascii="標楷體" w:eastAsia="標楷體" w:hAnsi="標楷體"/>
                <w:sz w:val="28"/>
                <w:szCs w:val="28"/>
              </w:rPr>
              <w:t>。</w:t>
            </w:r>
          </w:p>
          <w:p w14:paraId="4D76935C" w14:textId="77777777" w:rsidR="00521E4A" w:rsidRDefault="000B3C96" w:rsidP="003B2A09">
            <w:pPr>
              <w:overflowPunct w:val="0"/>
              <w:autoSpaceDE w:val="0"/>
              <w:spacing w:line="420" w:lineRule="exact"/>
              <w:ind w:left="200" w:firstLine="560"/>
            </w:pPr>
            <w:r>
              <w:rPr>
                <w:rFonts w:ascii="標楷體" w:eastAsia="標楷體" w:hAnsi="標楷體"/>
                <w:sz w:val="28"/>
                <w:szCs w:val="28"/>
                <w:u w:val="single"/>
              </w:rPr>
              <w:lastRenderedPageBreak/>
              <w:t>前項勞工職業訓練費用之補助，每次</w:t>
            </w:r>
            <w:r>
              <w:rPr>
                <w:rFonts w:ascii="標楷體" w:eastAsia="標楷體" w:hAnsi="標楷體"/>
                <w:sz w:val="28"/>
                <w:szCs w:val="28"/>
              </w:rPr>
              <w:t>最高</w:t>
            </w:r>
            <w:r>
              <w:rPr>
                <w:rFonts w:ascii="標楷體" w:eastAsia="標楷體" w:hAnsi="標楷體"/>
                <w:sz w:val="28"/>
                <w:szCs w:val="28"/>
                <w:u w:val="single"/>
              </w:rPr>
              <w:t>以</w:t>
            </w:r>
            <w:r>
              <w:rPr>
                <w:rFonts w:ascii="標楷體" w:eastAsia="標楷體" w:hAnsi="標楷體"/>
                <w:sz w:val="28"/>
                <w:szCs w:val="28"/>
              </w:rPr>
              <w:t>其費用百分之五十</w:t>
            </w:r>
            <w:r>
              <w:rPr>
                <w:rFonts w:ascii="標楷體" w:eastAsia="標楷體" w:hAnsi="標楷體"/>
                <w:sz w:val="28"/>
                <w:szCs w:val="28"/>
                <w:u w:val="single"/>
              </w:rPr>
              <w:t>為限</w:t>
            </w:r>
            <w:r>
              <w:rPr>
                <w:rFonts w:ascii="標楷體" w:eastAsia="標楷體" w:hAnsi="標楷體"/>
                <w:sz w:val="28"/>
                <w:szCs w:val="28"/>
              </w:rPr>
              <w:t>，</w:t>
            </w:r>
            <w:r>
              <w:rPr>
                <w:rFonts w:ascii="標楷體" w:eastAsia="標楷體" w:hAnsi="標楷體"/>
                <w:sz w:val="28"/>
                <w:szCs w:val="28"/>
                <w:u w:val="single"/>
              </w:rPr>
              <w:t>每年補助金額</w:t>
            </w:r>
            <w:proofErr w:type="gramStart"/>
            <w:r>
              <w:rPr>
                <w:rFonts w:ascii="標楷體" w:eastAsia="標楷體" w:hAnsi="標楷體"/>
                <w:sz w:val="28"/>
                <w:szCs w:val="28"/>
                <w:u w:val="single"/>
              </w:rPr>
              <w:t>不得逾</w:t>
            </w:r>
            <w:r>
              <w:rPr>
                <w:rFonts w:ascii="標楷體" w:eastAsia="標楷體" w:hAnsi="標楷體"/>
                <w:sz w:val="28"/>
                <w:szCs w:val="28"/>
              </w:rPr>
              <w:t>新臺幣</w:t>
            </w:r>
            <w:proofErr w:type="gramEnd"/>
            <w:r>
              <w:rPr>
                <w:rFonts w:ascii="標楷體" w:eastAsia="標楷體" w:hAnsi="標楷體"/>
                <w:sz w:val="28"/>
                <w:szCs w:val="28"/>
              </w:rPr>
              <w:t>十萬元</w:t>
            </w:r>
            <w:r>
              <w:rPr>
                <w:rFonts w:ascii="標楷體" w:eastAsia="標楷體" w:hAnsi="標楷體"/>
                <w:sz w:val="28"/>
                <w:szCs w:val="28"/>
                <w:u w:val="single"/>
              </w:rPr>
              <w:t>，五年補助總金額</w:t>
            </w:r>
            <w:proofErr w:type="gramStart"/>
            <w:r>
              <w:rPr>
                <w:rFonts w:ascii="標楷體" w:eastAsia="標楷體" w:hAnsi="標楷體"/>
                <w:sz w:val="28"/>
                <w:szCs w:val="28"/>
                <w:u w:val="single"/>
              </w:rPr>
              <w:t>不得逾新臺幣</w:t>
            </w:r>
            <w:proofErr w:type="gramEnd"/>
            <w:r>
              <w:rPr>
                <w:rFonts w:ascii="標楷體" w:eastAsia="標楷體" w:hAnsi="標楷體"/>
                <w:sz w:val="28"/>
                <w:szCs w:val="28"/>
                <w:u w:val="single"/>
              </w:rPr>
              <w:t>五十萬元</w:t>
            </w:r>
            <w:r>
              <w:rPr>
                <w:rFonts w:ascii="標楷體" w:eastAsia="標楷體" w:hAnsi="標楷體"/>
                <w:sz w:val="28"/>
                <w:szCs w:val="28"/>
              </w:rPr>
              <w:t>。</w:t>
            </w:r>
          </w:p>
          <w:p w14:paraId="59000637" w14:textId="77777777" w:rsidR="00521E4A" w:rsidRDefault="000B3C96" w:rsidP="003B2A09">
            <w:pPr>
              <w:overflowPunct w:val="0"/>
              <w:autoSpaceDE w:val="0"/>
              <w:spacing w:line="420" w:lineRule="exact"/>
              <w:ind w:left="200" w:firstLine="560"/>
            </w:pPr>
            <w:r>
              <w:rPr>
                <w:rFonts w:ascii="標楷體" w:eastAsia="標楷體" w:hAnsi="標楷體"/>
                <w:sz w:val="28"/>
                <w:szCs w:val="28"/>
                <w:u w:val="single"/>
              </w:rPr>
              <w:t>第一</w:t>
            </w:r>
            <w:r>
              <w:rPr>
                <w:rFonts w:ascii="標楷體" w:eastAsia="標楷體" w:hAnsi="標楷體"/>
                <w:sz w:val="28"/>
                <w:szCs w:val="28"/>
              </w:rPr>
              <w:t>項投資人僱用本市員工之認定標準及補助</w:t>
            </w:r>
            <w:r>
              <w:rPr>
                <w:rFonts w:ascii="標楷體" w:eastAsia="標楷體" w:hAnsi="標楷體"/>
                <w:sz w:val="28"/>
                <w:szCs w:val="28"/>
                <w:u w:val="single"/>
              </w:rPr>
              <w:t>金額</w:t>
            </w:r>
            <w:r>
              <w:rPr>
                <w:rFonts w:ascii="標楷體" w:eastAsia="標楷體" w:hAnsi="標楷體"/>
                <w:sz w:val="28"/>
                <w:szCs w:val="28"/>
              </w:rPr>
              <w:t>，由主管機關另定之。</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FE03E" w14:textId="63EA991E" w:rsidR="00521E4A" w:rsidRDefault="008B6ABD" w:rsidP="00BD6CBF">
            <w:pPr>
              <w:numPr>
                <w:ilvl w:val="0"/>
                <w:numId w:val="5"/>
              </w:num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lastRenderedPageBreak/>
              <w:t>照修正條文通過。</w:t>
            </w:r>
          </w:p>
          <w:p w14:paraId="70FB44FE" w14:textId="604B6575" w:rsidR="00BD6CBF" w:rsidRDefault="00BD6CBF" w:rsidP="00BD6CBF">
            <w:pPr>
              <w:numPr>
                <w:ilvl w:val="0"/>
                <w:numId w:val="5"/>
              </w:num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條次變更。</w:t>
            </w:r>
          </w:p>
        </w:tc>
      </w:tr>
      <w:tr w:rsidR="00521E4A" w14:paraId="50833FE6"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1DC0A" w14:textId="77777777" w:rsidR="00521E4A" w:rsidRDefault="000B3C96" w:rsidP="003B2A09">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第十三條　投資人因投資事業僱用員工符合下列情形之一，並達一定標準者，得向主管機關申請勞工薪資補助：</w:t>
            </w:r>
          </w:p>
          <w:p w14:paraId="1973166B" w14:textId="77777777" w:rsidR="00521E4A" w:rsidRDefault="000B3C96" w:rsidP="003B2A09">
            <w:pPr>
              <w:overflowPunct w:val="0"/>
              <w:autoSpaceDE w:val="0"/>
              <w:spacing w:line="420" w:lineRule="exact"/>
              <w:ind w:left="850" w:hanging="566"/>
              <w:rPr>
                <w:rFonts w:ascii="標楷體" w:eastAsia="標楷體" w:hAnsi="標楷體"/>
                <w:sz w:val="28"/>
                <w:szCs w:val="28"/>
              </w:rPr>
            </w:pPr>
            <w:r>
              <w:rPr>
                <w:rFonts w:ascii="標楷體" w:eastAsia="標楷體" w:hAnsi="標楷體"/>
                <w:sz w:val="28"/>
                <w:szCs w:val="28"/>
              </w:rPr>
              <w:t>一、新僱用設籍於本市之員工。</w:t>
            </w:r>
          </w:p>
          <w:p w14:paraId="6F2FD5D8" w14:textId="77777777" w:rsidR="00521E4A" w:rsidRDefault="000B3C96" w:rsidP="003B2A09">
            <w:pPr>
              <w:overflowPunct w:val="0"/>
              <w:autoSpaceDE w:val="0"/>
              <w:spacing w:line="420" w:lineRule="exact"/>
              <w:ind w:left="850" w:hanging="566"/>
              <w:rPr>
                <w:rFonts w:ascii="標楷體" w:eastAsia="標楷體" w:hAnsi="標楷體"/>
                <w:sz w:val="28"/>
                <w:szCs w:val="28"/>
              </w:rPr>
            </w:pPr>
            <w:r>
              <w:rPr>
                <w:rFonts w:ascii="標楷體" w:eastAsia="標楷體" w:hAnsi="標楷體"/>
                <w:sz w:val="28"/>
                <w:szCs w:val="28"/>
              </w:rPr>
              <w:t>二、自投資人所屬經營主體調動至本市就職之員工。</w:t>
            </w:r>
          </w:p>
          <w:p w14:paraId="192BC18C" w14:textId="77777777" w:rsidR="00521E4A" w:rsidRDefault="000B3C96" w:rsidP="003B2A09">
            <w:pPr>
              <w:overflowPunct w:val="0"/>
              <w:autoSpaceDE w:val="0"/>
              <w:spacing w:line="420" w:lineRule="exact"/>
              <w:ind w:left="316" w:firstLine="566"/>
            </w:pPr>
            <w:r>
              <w:rPr>
                <w:rFonts w:ascii="標楷體" w:eastAsia="標楷體" w:hAnsi="標楷體"/>
                <w:sz w:val="28"/>
                <w:szCs w:val="28"/>
              </w:rPr>
              <w:t>前項補助標準，依各款情形分別自新僱用起或至本市就職日起，</w:t>
            </w:r>
            <w:r>
              <w:rPr>
                <w:rFonts w:ascii="標楷體" w:eastAsia="標楷體" w:hAnsi="標楷體"/>
                <w:bCs/>
                <w:sz w:val="28"/>
                <w:szCs w:val="28"/>
              </w:rPr>
              <w:t>繼續僱用滿一年，按薪資補助分級表所定之平均月薪資級距，每人每月補助</w:t>
            </w:r>
            <w:r>
              <w:rPr>
                <w:rFonts w:ascii="標楷體" w:eastAsia="標楷體" w:hAnsi="標楷體"/>
                <w:bCs/>
                <w:sz w:val="28"/>
                <w:szCs w:val="28"/>
              </w:rPr>
              <w:lastRenderedPageBreak/>
              <w:t>新臺幣三千元至二萬元，補助員額最多為一百人，並以十二</w:t>
            </w:r>
            <w:proofErr w:type="gramStart"/>
            <w:r>
              <w:rPr>
                <w:rFonts w:ascii="標楷體" w:eastAsia="標楷體" w:hAnsi="標楷體"/>
                <w:bCs/>
                <w:sz w:val="28"/>
                <w:szCs w:val="28"/>
              </w:rPr>
              <w:t>個</w:t>
            </w:r>
            <w:proofErr w:type="gramEnd"/>
            <w:r>
              <w:rPr>
                <w:rFonts w:ascii="標楷體" w:eastAsia="標楷體" w:hAnsi="標楷體"/>
                <w:bCs/>
                <w:sz w:val="28"/>
                <w:szCs w:val="28"/>
              </w:rPr>
              <w:t>月為限。</w:t>
            </w:r>
          </w:p>
          <w:p w14:paraId="3EACD7EC" w14:textId="77777777" w:rsidR="00521E4A" w:rsidRDefault="000B3C96" w:rsidP="003B2A09">
            <w:pPr>
              <w:overflowPunct w:val="0"/>
              <w:autoSpaceDE w:val="0"/>
              <w:spacing w:line="420" w:lineRule="exact"/>
              <w:ind w:left="316" w:firstLine="566"/>
            </w:pPr>
            <w:r>
              <w:rPr>
                <w:rFonts w:ascii="標楷體" w:eastAsia="標楷體" w:hAnsi="標楷體"/>
                <w:sz w:val="28"/>
                <w:szCs w:val="28"/>
              </w:rPr>
              <w:t>前二項投資人僱用員工之認定標準、</w:t>
            </w:r>
            <w:r>
              <w:rPr>
                <w:rFonts w:ascii="標楷體" w:eastAsia="標楷體" w:hAnsi="標楷體"/>
                <w:bCs/>
                <w:sz w:val="28"/>
                <w:szCs w:val="28"/>
              </w:rPr>
              <w:t>薪資補助分級表及</w:t>
            </w:r>
            <w:r>
              <w:rPr>
                <w:rFonts w:ascii="標楷體" w:eastAsia="標楷體" w:hAnsi="標楷體"/>
                <w:sz w:val="28"/>
                <w:szCs w:val="28"/>
              </w:rPr>
              <w:t>其他補助之要件，由主管機關另定之。</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45E31" w14:textId="77777777" w:rsidR="00521E4A" w:rsidRDefault="00521E4A" w:rsidP="003B2A09">
            <w:pPr>
              <w:overflowPunct w:val="0"/>
              <w:autoSpaceDE w:val="0"/>
              <w:spacing w:line="420" w:lineRule="exact"/>
              <w:rPr>
                <w:rFonts w:ascii="標楷體" w:eastAsia="標楷體" w:hAnsi="標楷體"/>
                <w:sz w:val="28"/>
                <w:szCs w:val="28"/>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F0658" w14:textId="197B313C" w:rsidR="00521E4A" w:rsidRDefault="00BD6CBF" w:rsidP="00BD6CBF">
            <w:pPr>
              <w:overflowPunct w:val="0"/>
              <w:autoSpaceDE w:val="0"/>
              <w:spacing w:line="420" w:lineRule="exact"/>
            </w:pPr>
            <w:r>
              <w:rPr>
                <w:rFonts w:ascii="標楷體" w:eastAsia="標楷體" w:hAnsi="標楷體" w:hint="eastAsia"/>
                <w:sz w:val="28"/>
                <w:szCs w:val="28"/>
              </w:rPr>
              <w:t>照修正條文通過。(本條新增)</w:t>
            </w:r>
          </w:p>
        </w:tc>
      </w:tr>
      <w:tr w:rsidR="00521E4A" w14:paraId="2C099615"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43E7" w14:textId="77777777" w:rsidR="00521E4A" w:rsidRDefault="00521E4A" w:rsidP="003B2A09">
            <w:pPr>
              <w:overflowPunct w:val="0"/>
              <w:autoSpaceDE w:val="0"/>
              <w:spacing w:line="420" w:lineRule="exact"/>
              <w:ind w:left="1400" w:hanging="1400"/>
              <w:rPr>
                <w:rFonts w:ascii="標楷體" w:eastAsia="標楷體" w:hAnsi="標楷體"/>
                <w:sz w:val="28"/>
                <w:szCs w:val="28"/>
              </w:rPr>
            </w:pP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DD98" w14:textId="77777777" w:rsidR="00521E4A" w:rsidRDefault="000B3C96" w:rsidP="003B2A09">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第十一條　設立於本市之中小企業從事技術開發或創新服務研發計畫所需費用，主管機關依其申請得給予補助。</w:t>
            </w:r>
          </w:p>
          <w:p w14:paraId="0425E08C" w14:textId="77777777" w:rsidR="00521E4A" w:rsidRDefault="000B3C96" w:rsidP="003B2A09">
            <w:pPr>
              <w:overflowPunct w:val="0"/>
              <w:autoSpaceDE w:val="0"/>
              <w:spacing w:line="420" w:lineRule="exact"/>
              <w:ind w:left="316" w:firstLine="566"/>
              <w:rPr>
                <w:rFonts w:ascii="標楷體" w:eastAsia="標楷體" w:hAnsi="標楷體"/>
                <w:sz w:val="28"/>
                <w:szCs w:val="28"/>
              </w:rPr>
            </w:pPr>
            <w:r>
              <w:rPr>
                <w:rFonts w:ascii="標楷體" w:eastAsia="標楷體" w:hAnsi="標楷體"/>
                <w:sz w:val="28"/>
                <w:szCs w:val="28"/>
              </w:rPr>
              <w:t>前項補助金額每一計畫以補助一次為限，於計畫總經費百分之五十範圍內，最高補助新臺幣</w:t>
            </w:r>
            <w:proofErr w:type="gramStart"/>
            <w:r>
              <w:rPr>
                <w:rFonts w:ascii="標楷體" w:eastAsia="標楷體" w:hAnsi="標楷體"/>
                <w:sz w:val="28"/>
                <w:szCs w:val="28"/>
              </w:rPr>
              <w:t>一</w:t>
            </w:r>
            <w:proofErr w:type="gramEnd"/>
            <w:r>
              <w:rPr>
                <w:rFonts w:ascii="標楷體" w:eastAsia="標楷體" w:hAnsi="標楷體"/>
                <w:sz w:val="28"/>
                <w:szCs w:val="28"/>
              </w:rPr>
              <w:t>百萬元。</w:t>
            </w:r>
          </w:p>
          <w:p w14:paraId="3C24038C" w14:textId="77777777" w:rsidR="00521E4A" w:rsidRDefault="000B3C96" w:rsidP="003B2A09">
            <w:pPr>
              <w:overflowPunct w:val="0"/>
              <w:autoSpaceDE w:val="0"/>
              <w:spacing w:line="420" w:lineRule="exact"/>
              <w:ind w:left="316" w:firstLine="566"/>
              <w:rPr>
                <w:rFonts w:ascii="標楷體" w:eastAsia="標楷體" w:hAnsi="標楷體"/>
                <w:sz w:val="28"/>
                <w:szCs w:val="28"/>
              </w:rPr>
            </w:pPr>
            <w:r>
              <w:rPr>
                <w:rFonts w:ascii="標楷體" w:eastAsia="標楷體" w:hAnsi="標楷體"/>
                <w:sz w:val="28"/>
                <w:szCs w:val="28"/>
              </w:rPr>
              <w:t>前二項補助之審核標準、申請程序、審查單位及補助金額，由主管機關另定之。</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7BC25" w14:textId="18F4B546" w:rsidR="00521E4A" w:rsidRDefault="00FB63C1" w:rsidP="003B2A09">
            <w:pPr>
              <w:overflowPunct w:val="0"/>
              <w:autoSpaceDE w:val="0"/>
              <w:spacing w:line="420" w:lineRule="exact"/>
              <w:ind w:left="560" w:hanging="560"/>
            </w:pPr>
            <w:r w:rsidRPr="00FB63C1">
              <w:rPr>
                <w:rFonts w:ascii="標楷體" w:eastAsia="標楷體" w:hAnsi="標楷體" w:hint="eastAsia"/>
                <w:sz w:val="28"/>
                <w:szCs w:val="28"/>
              </w:rPr>
              <w:t>本條刪除。</w:t>
            </w:r>
          </w:p>
        </w:tc>
      </w:tr>
      <w:tr w:rsidR="00521E4A" w14:paraId="4CCB6035"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F77C7" w14:textId="77777777" w:rsidR="00521E4A" w:rsidRDefault="000B3C96" w:rsidP="003B2A09">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第十四條　投資人執行投資計畫中有關技術開發或創新服務之研發，並獲中央機關補</w:t>
            </w:r>
            <w:r>
              <w:rPr>
                <w:rFonts w:ascii="標楷體" w:eastAsia="標楷體" w:hAnsi="標楷體"/>
                <w:sz w:val="28"/>
                <w:szCs w:val="28"/>
              </w:rPr>
              <w:lastRenderedPageBreak/>
              <w:t>助者，得向主管機關申請補助。</w:t>
            </w:r>
          </w:p>
          <w:p w14:paraId="6032C018" w14:textId="77777777" w:rsidR="00521E4A" w:rsidRDefault="000B3C96" w:rsidP="003B2A09">
            <w:pPr>
              <w:overflowPunct w:val="0"/>
              <w:autoSpaceDE w:val="0"/>
              <w:spacing w:line="420" w:lineRule="exact"/>
              <w:ind w:left="316" w:firstLine="566"/>
              <w:rPr>
                <w:rFonts w:ascii="標楷體" w:eastAsia="標楷體" w:hAnsi="標楷體"/>
                <w:sz w:val="28"/>
                <w:szCs w:val="28"/>
              </w:rPr>
            </w:pPr>
            <w:r>
              <w:rPr>
                <w:rFonts w:ascii="標楷體" w:eastAsia="標楷體" w:hAnsi="標楷體"/>
                <w:sz w:val="28"/>
                <w:szCs w:val="28"/>
              </w:rPr>
              <w:t>前項補助之標準以中央機關補助金額百分之二十計算，並以新臺幣一千萬元為限，且與中央機關補助金額合計不得超過計畫總經費百分之五十。</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3868" w14:textId="77777777" w:rsidR="00521E4A" w:rsidRDefault="00521E4A" w:rsidP="003B2A09">
            <w:pPr>
              <w:overflowPunct w:val="0"/>
              <w:autoSpaceDE w:val="0"/>
              <w:spacing w:line="420" w:lineRule="exact"/>
              <w:rPr>
                <w:rFonts w:ascii="標楷體" w:eastAsia="標楷體" w:hAnsi="標楷體"/>
                <w:sz w:val="28"/>
                <w:szCs w:val="28"/>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5159F" w14:textId="73DD87AF" w:rsidR="00521E4A" w:rsidRDefault="008B6ABD" w:rsidP="00546B49">
            <w:pPr>
              <w:overflowPunct w:val="0"/>
              <w:autoSpaceDE w:val="0"/>
              <w:spacing w:line="420" w:lineRule="exact"/>
              <w:jc w:val="left"/>
              <w:rPr>
                <w:rFonts w:ascii="標楷體" w:eastAsia="標楷體" w:hAnsi="標楷體"/>
                <w:sz w:val="28"/>
                <w:szCs w:val="28"/>
              </w:rPr>
            </w:pPr>
            <w:r>
              <w:rPr>
                <w:rFonts w:ascii="標楷體" w:eastAsia="標楷體" w:hAnsi="標楷體" w:hint="eastAsia"/>
                <w:sz w:val="28"/>
                <w:szCs w:val="28"/>
              </w:rPr>
              <w:t>照修正條文通過。</w:t>
            </w:r>
            <w:r w:rsidR="00546B49">
              <w:rPr>
                <w:rFonts w:ascii="標楷體" w:eastAsia="標楷體" w:hAnsi="標楷體" w:hint="eastAsia"/>
                <w:sz w:val="28"/>
                <w:szCs w:val="28"/>
              </w:rPr>
              <w:t>(本條新增)</w:t>
            </w:r>
          </w:p>
        </w:tc>
      </w:tr>
      <w:tr w:rsidR="00521E4A" w14:paraId="4242E2F8"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6BD3A" w14:textId="77777777" w:rsidR="00521E4A" w:rsidRDefault="000B3C96" w:rsidP="003B2A09">
            <w:pPr>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十五</w:t>
            </w:r>
            <w:r>
              <w:rPr>
                <w:rFonts w:ascii="標楷體" w:eastAsia="標楷體" w:hAnsi="標楷體"/>
                <w:sz w:val="28"/>
                <w:szCs w:val="28"/>
              </w:rPr>
              <w:t xml:space="preserve">條　</w:t>
            </w:r>
            <w:r>
              <w:rPr>
                <w:rFonts w:ascii="標楷體" w:eastAsia="標楷體" w:hAnsi="標楷體"/>
                <w:sz w:val="28"/>
                <w:szCs w:val="28"/>
                <w:u w:val="single"/>
              </w:rPr>
              <w:t>以同一投資計畫申請</w:t>
            </w:r>
            <w:r>
              <w:rPr>
                <w:rFonts w:ascii="標楷體" w:eastAsia="標楷體" w:hAnsi="標楷體"/>
                <w:sz w:val="28"/>
                <w:szCs w:val="28"/>
              </w:rPr>
              <w:t>第八條至第十</w:t>
            </w:r>
            <w:r>
              <w:rPr>
                <w:rFonts w:ascii="標楷體" w:eastAsia="標楷體" w:hAnsi="標楷體"/>
                <w:sz w:val="28"/>
                <w:szCs w:val="28"/>
                <w:u w:val="single"/>
              </w:rPr>
              <w:t>四</w:t>
            </w:r>
            <w:r>
              <w:rPr>
                <w:rFonts w:ascii="標楷體" w:eastAsia="標楷體" w:hAnsi="標楷體"/>
                <w:sz w:val="28"/>
                <w:szCs w:val="28"/>
              </w:rPr>
              <w:t>條之補助</w:t>
            </w:r>
            <w:r>
              <w:rPr>
                <w:rFonts w:ascii="標楷體" w:eastAsia="標楷體" w:hAnsi="標楷體"/>
                <w:sz w:val="28"/>
                <w:szCs w:val="28"/>
                <w:u w:val="single"/>
              </w:rPr>
              <w:t>項目</w:t>
            </w:r>
            <w:r>
              <w:rPr>
                <w:rFonts w:ascii="標楷體" w:eastAsia="標楷體" w:hAnsi="標楷體"/>
                <w:sz w:val="28"/>
                <w:szCs w:val="28"/>
              </w:rPr>
              <w:t>，</w:t>
            </w:r>
            <w:r>
              <w:rPr>
                <w:rFonts w:ascii="標楷體" w:eastAsia="標楷體" w:hAnsi="標楷體"/>
                <w:sz w:val="28"/>
                <w:szCs w:val="28"/>
                <w:u w:val="single"/>
              </w:rPr>
              <w:t>各</w:t>
            </w:r>
            <w:r>
              <w:rPr>
                <w:rFonts w:ascii="標楷體" w:eastAsia="標楷體" w:hAnsi="標楷體"/>
                <w:sz w:val="28"/>
                <w:szCs w:val="28"/>
              </w:rPr>
              <w:t>以一次為限；同一補助項目，已獲</w:t>
            </w:r>
            <w:r>
              <w:rPr>
                <w:rFonts w:ascii="標楷體" w:eastAsia="標楷體" w:hAnsi="標楷體"/>
                <w:sz w:val="28"/>
                <w:szCs w:val="28"/>
                <w:u w:val="single"/>
              </w:rPr>
              <w:t>本府</w:t>
            </w:r>
            <w:r>
              <w:rPr>
                <w:rFonts w:ascii="標楷體" w:eastAsia="標楷體" w:hAnsi="標楷體"/>
                <w:sz w:val="28"/>
                <w:szCs w:val="28"/>
              </w:rPr>
              <w:t>其他機關</w:t>
            </w:r>
            <w:r>
              <w:rPr>
                <w:rFonts w:ascii="標楷體" w:eastAsia="標楷體" w:hAnsi="標楷體"/>
                <w:sz w:val="28"/>
                <w:szCs w:val="28"/>
                <w:u w:val="single"/>
              </w:rPr>
              <w:t>單位</w:t>
            </w:r>
            <w:r>
              <w:rPr>
                <w:rFonts w:ascii="標楷體" w:eastAsia="標楷體" w:hAnsi="標楷體"/>
                <w:sz w:val="28"/>
                <w:szCs w:val="28"/>
              </w:rPr>
              <w:t>補助、減免或優惠者，不得再為申請。</w:t>
            </w:r>
          </w:p>
          <w:p w14:paraId="1C062A19" w14:textId="77777777" w:rsidR="00521E4A" w:rsidRDefault="000B3C96" w:rsidP="003B2A09">
            <w:pPr>
              <w:overflowPunct w:val="0"/>
              <w:autoSpaceDE w:val="0"/>
              <w:spacing w:line="420" w:lineRule="exact"/>
              <w:ind w:left="316" w:firstLine="566"/>
            </w:pPr>
            <w:r>
              <w:rPr>
                <w:rFonts w:ascii="標楷體" w:eastAsia="標楷體" w:hAnsi="標楷體"/>
                <w:sz w:val="28"/>
                <w:szCs w:val="28"/>
              </w:rPr>
              <w:t>投資人申請</w:t>
            </w:r>
            <w:r>
              <w:rPr>
                <w:rFonts w:ascii="標楷體" w:eastAsia="標楷體" w:hAnsi="標楷體"/>
                <w:sz w:val="28"/>
                <w:szCs w:val="28"/>
                <w:u w:val="single"/>
              </w:rPr>
              <w:t>核銷</w:t>
            </w:r>
            <w:r>
              <w:rPr>
                <w:rFonts w:ascii="標楷體" w:eastAsia="標楷體" w:hAnsi="標楷體"/>
                <w:sz w:val="28"/>
                <w:szCs w:val="28"/>
              </w:rPr>
              <w:t>第八條至第十</w:t>
            </w:r>
            <w:r>
              <w:rPr>
                <w:rFonts w:ascii="標楷體" w:eastAsia="標楷體" w:hAnsi="標楷體"/>
                <w:sz w:val="28"/>
                <w:szCs w:val="28"/>
                <w:u w:val="single"/>
              </w:rPr>
              <w:t>四</w:t>
            </w:r>
            <w:r>
              <w:rPr>
                <w:rFonts w:ascii="標楷體" w:eastAsia="標楷體" w:hAnsi="標楷體"/>
                <w:sz w:val="28"/>
                <w:szCs w:val="28"/>
              </w:rPr>
              <w:t>條之補助，以投資事業開始營運後所發生之實際支出為限。</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9B442" w14:textId="77777777" w:rsidR="00521E4A" w:rsidRDefault="000B3C96" w:rsidP="003B2A09">
            <w:pPr>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十二</w:t>
            </w:r>
            <w:r>
              <w:rPr>
                <w:rFonts w:ascii="標楷體" w:eastAsia="標楷體" w:hAnsi="標楷體"/>
                <w:sz w:val="28"/>
                <w:szCs w:val="28"/>
              </w:rPr>
              <w:t xml:space="preserve">條　</w:t>
            </w:r>
            <w:r>
              <w:rPr>
                <w:rFonts w:ascii="標楷體" w:eastAsia="標楷體" w:hAnsi="標楷體"/>
                <w:sz w:val="28"/>
                <w:szCs w:val="28"/>
                <w:u w:val="single"/>
              </w:rPr>
              <w:t>投資人得依其申請核定給予</w:t>
            </w:r>
            <w:r>
              <w:rPr>
                <w:rFonts w:ascii="標楷體" w:eastAsia="標楷體" w:hAnsi="標楷體"/>
                <w:sz w:val="28"/>
                <w:szCs w:val="28"/>
              </w:rPr>
              <w:t>第八條至第十</w:t>
            </w:r>
            <w:r>
              <w:rPr>
                <w:rFonts w:ascii="標楷體" w:eastAsia="標楷體" w:hAnsi="標楷體"/>
                <w:sz w:val="28"/>
                <w:szCs w:val="28"/>
                <w:u w:val="single"/>
              </w:rPr>
              <w:t>一</w:t>
            </w:r>
            <w:r>
              <w:rPr>
                <w:rFonts w:ascii="標楷體" w:eastAsia="標楷體" w:hAnsi="標楷體"/>
                <w:sz w:val="28"/>
                <w:szCs w:val="28"/>
              </w:rPr>
              <w:t>條之補助</w:t>
            </w:r>
            <w:r>
              <w:rPr>
                <w:rFonts w:ascii="標楷體" w:eastAsia="標楷體" w:hAnsi="標楷體"/>
                <w:sz w:val="28"/>
                <w:szCs w:val="28"/>
                <w:u w:val="single"/>
              </w:rPr>
              <w:t>。但同一投資計畫，申請補助項目，</w:t>
            </w:r>
            <w:r>
              <w:rPr>
                <w:rFonts w:ascii="標楷體" w:eastAsia="標楷體" w:hAnsi="標楷體"/>
                <w:sz w:val="28"/>
                <w:szCs w:val="28"/>
              </w:rPr>
              <w:t>以一次為限</w:t>
            </w:r>
            <w:r>
              <w:rPr>
                <w:rFonts w:ascii="標楷體" w:eastAsia="標楷體" w:hAnsi="標楷體"/>
                <w:sz w:val="28"/>
                <w:szCs w:val="28"/>
                <w:u w:val="single"/>
              </w:rPr>
              <w:t>，且同一投資計畫受補助之總金額</w:t>
            </w:r>
            <w:proofErr w:type="gramStart"/>
            <w:r>
              <w:rPr>
                <w:rFonts w:ascii="標楷體" w:eastAsia="標楷體" w:hAnsi="標楷體"/>
                <w:sz w:val="28"/>
                <w:szCs w:val="28"/>
                <w:u w:val="single"/>
              </w:rPr>
              <w:t>不得逾新臺幣</w:t>
            </w:r>
            <w:proofErr w:type="gramEnd"/>
            <w:r>
              <w:rPr>
                <w:rFonts w:ascii="標楷體" w:eastAsia="標楷體" w:hAnsi="標楷體"/>
                <w:sz w:val="28"/>
                <w:szCs w:val="28"/>
                <w:u w:val="single"/>
              </w:rPr>
              <w:t>一千萬元</w:t>
            </w:r>
            <w:r>
              <w:rPr>
                <w:rFonts w:ascii="標楷體" w:eastAsia="標楷體" w:hAnsi="標楷體"/>
                <w:sz w:val="28"/>
                <w:szCs w:val="28"/>
              </w:rPr>
              <w:t>；同一補助項目，已獲其他</w:t>
            </w:r>
            <w:r>
              <w:rPr>
                <w:rFonts w:ascii="標楷體" w:eastAsia="標楷體" w:hAnsi="標楷體"/>
                <w:sz w:val="28"/>
                <w:szCs w:val="28"/>
                <w:u w:val="single"/>
              </w:rPr>
              <w:t>政府</w:t>
            </w:r>
            <w:r>
              <w:rPr>
                <w:rFonts w:ascii="標楷體" w:eastAsia="標楷體" w:hAnsi="標楷體"/>
                <w:sz w:val="28"/>
                <w:szCs w:val="28"/>
              </w:rPr>
              <w:t>機關補助、減免或優惠者，不得再為申請。</w:t>
            </w:r>
          </w:p>
          <w:p w14:paraId="44D52423" w14:textId="77777777" w:rsidR="00521E4A" w:rsidRDefault="000B3C96" w:rsidP="003B2A09">
            <w:pPr>
              <w:overflowPunct w:val="0"/>
              <w:autoSpaceDE w:val="0"/>
              <w:spacing w:line="420" w:lineRule="exact"/>
              <w:ind w:left="316" w:firstLine="566"/>
            </w:pPr>
            <w:r>
              <w:rPr>
                <w:rFonts w:ascii="標楷體" w:eastAsia="標楷體" w:hAnsi="標楷體"/>
                <w:sz w:val="28"/>
                <w:szCs w:val="28"/>
              </w:rPr>
              <w:t>投資人申請第八條至第十</w:t>
            </w:r>
            <w:r>
              <w:rPr>
                <w:rFonts w:ascii="標楷體" w:eastAsia="標楷體" w:hAnsi="標楷體"/>
                <w:sz w:val="28"/>
                <w:szCs w:val="28"/>
                <w:u w:val="single"/>
              </w:rPr>
              <w:t>一</w:t>
            </w:r>
            <w:r>
              <w:rPr>
                <w:rFonts w:ascii="標楷體" w:eastAsia="標楷體" w:hAnsi="標楷體"/>
                <w:sz w:val="28"/>
                <w:szCs w:val="28"/>
              </w:rPr>
              <w:t>條之補助，以投資事業開始營運後所發生之實際支出為限。</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45121" w14:textId="77777777" w:rsidR="00BD6CBF" w:rsidRDefault="00AD4B73" w:rsidP="00BD6CBF">
            <w:pPr>
              <w:numPr>
                <w:ilvl w:val="0"/>
                <w:numId w:val="6"/>
              </w:numPr>
              <w:overflowPunct w:val="0"/>
              <w:autoSpaceDE w:val="0"/>
              <w:spacing w:line="420" w:lineRule="exact"/>
              <w:rPr>
                <w:rFonts w:ascii="標楷體" w:eastAsia="標楷體" w:hAnsi="標楷體"/>
                <w:sz w:val="28"/>
                <w:szCs w:val="28"/>
              </w:rPr>
            </w:pPr>
            <w:r w:rsidRPr="00A15479">
              <w:rPr>
                <w:rFonts w:ascii="標楷體" w:eastAsia="標楷體" w:hAnsi="標楷體" w:hint="eastAsia"/>
                <w:sz w:val="28"/>
                <w:szCs w:val="28"/>
              </w:rPr>
              <w:t>照修正條文通過</w:t>
            </w:r>
            <w:r w:rsidR="00BD6CBF">
              <w:rPr>
                <w:rFonts w:ascii="標楷體" w:eastAsia="標楷體" w:hAnsi="標楷體" w:hint="eastAsia"/>
                <w:sz w:val="28"/>
                <w:szCs w:val="28"/>
              </w:rPr>
              <w:t>。</w:t>
            </w:r>
          </w:p>
          <w:p w14:paraId="65993994" w14:textId="5CD95810" w:rsidR="00BD6CBF" w:rsidRPr="00BD6CBF" w:rsidRDefault="00BD6CBF" w:rsidP="00BD6CBF">
            <w:pPr>
              <w:numPr>
                <w:ilvl w:val="0"/>
                <w:numId w:val="6"/>
              </w:numPr>
              <w:overflowPunct w:val="0"/>
              <w:autoSpaceDE w:val="0"/>
              <w:spacing w:line="420" w:lineRule="exact"/>
              <w:rPr>
                <w:rFonts w:ascii="標楷體" w:eastAsia="標楷體" w:hAnsi="標楷體"/>
                <w:sz w:val="28"/>
                <w:szCs w:val="28"/>
              </w:rPr>
            </w:pPr>
            <w:r w:rsidRPr="00BD6CBF">
              <w:rPr>
                <w:rFonts w:ascii="標楷體" w:eastAsia="標楷體" w:hAnsi="標楷體" w:hint="eastAsia"/>
                <w:sz w:val="28"/>
                <w:szCs w:val="28"/>
              </w:rPr>
              <w:t>條次變更。</w:t>
            </w:r>
          </w:p>
        </w:tc>
      </w:tr>
      <w:tr w:rsidR="00BD6CBF" w14:paraId="079CB278"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A15C5" w14:textId="77777777" w:rsidR="00BD6CBF" w:rsidRDefault="00BD6CBF" w:rsidP="00BD6CBF">
            <w:pPr>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十六</w:t>
            </w:r>
            <w:r>
              <w:rPr>
                <w:rFonts w:ascii="標楷體" w:eastAsia="標楷體" w:hAnsi="標楷體"/>
                <w:sz w:val="28"/>
                <w:szCs w:val="28"/>
              </w:rPr>
              <w:t xml:space="preserve">條　</w:t>
            </w:r>
            <w:r>
              <w:rPr>
                <w:rFonts w:ascii="標楷體" w:eastAsia="標楷體" w:hAnsi="標楷體"/>
                <w:sz w:val="28"/>
                <w:szCs w:val="28"/>
                <w:u w:val="single"/>
              </w:rPr>
              <w:t>本自治條例所定補助項目，其年度申請</w:t>
            </w:r>
            <w:proofErr w:type="gramStart"/>
            <w:r>
              <w:rPr>
                <w:rFonts w:ascii="標楷體" w:eastAsia="標楷體" w:hAnsi="標楷體"/>
                <w:sz w:val="28"/>
                <w:szCs w:val="28"/>
                <w:u w:val="single"/>
              </w:rPr>
              <w:t>期間、</w:t>
            </w:r>
            <w:proofErr w:type="gramEnd"/>
            <w:r>
              <w:rPr>
                <w:rFonts w:ascii="標楷體" w:eastAsia="標楷體" w:hAnsi="標楷體"/>
                <w:sz w:val="28"/>
                <w:szCs w:val="28"/>
                <w:u w:val="single"/>
              </w:rPr>
              <w:t>預算額</w:t>
            </w:r>
            <w:r>
              <w:rPr>
                <w:rFonts w:ascii="標楷體" w:eastAsia="標楷體" w:hAnsi="標楷體"/>
                <w:sz w:val="28"/>
                <w:szCs w:val="28"/>
                <w:u w:val="single"/>
              </w:rPr>
              <w:lastRenderedPageBreak/>
              <w:t>度、辦理流程、申請核銷及其他主管機關指定之文件等相關事項，由主管機關另定之</w:t>
            </w:r>
            <w:r>
              <w:rPr>
                <w:rFonts w:ascii="標楷體" w:eastAsia="標楷體" w:hAnsi="標楷體"/>
                <w:sz w:val="28"/>
                <w:szCs w:val="28"/>
              </w:rPr>
              <w:t>。</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1D997" w14:textId="77777777" w:rsidR="00BD6CBF" w:rsidRDefault="00BD6CBF" w:rsidP="00BD6CBF">
            <w:pPr>
              <w:overflowPunct w:val="0"/>
              <w:autoSpaceDE w:val="0"/>
              <w:spacing w:line="420" w:lineRule="exact"/>
              <w:ind w:left="280" w:hanging="280"/>
            </w:pPr>
            <w:r>
              <w:rPr>
                <w:rFonts w:ascii="標楷體" w:eastAsia="標楷體" w:hAnsi="標楷體"/>
                <w:sz w:val="28"/>
                <w:szCs w:val="28"/>
              </w:rPr>
              <w:lastRenderedPageBreak/>
              <w:t>第</w:t>
            </w:r>
            <w:r>
              <w:rPr>
                <w:rFonts w:ascii="標楷體" w:eastAsia="標楷體" w:hAnsi="標楷體"/>
                <w:sz w:val="28"/>
                <w:szCs w:val="28"/>
                <w:u w:val="single"/>
              </w:rPr>
              <w:t>十三</w:t>
            </w:r>
            <w:r>
              <w:rPr>
                <w:rFonts w:ascii="標楷體" w:eastAsia="標楷體" w:hAnsi="標楷體"/>
                <w:sz w:val="28"/>
                <w:szCs w:val="28"/>
              </w:rPr>
              <w:t xml:space="preserve">條　</w:t>
            </w:r>
            <w:r>
              <w:rPr>
                <w:rFonts w:ascii="標楷體" w:eastAsia="標楷體" w:hAnsi="標楷體"/>
                <w:sz w:val="28"/>
                <w:szCs w:val="28"/>
                <w:u w:val="single"/>
              </w:rPr>
              <w:t>申請第八條至第十條之補助者，應於投資創立或增資</w:t>
            </w:r>
            <w:r>
              <w:rPr>
                <w:rFonts w:ascii="標楷體" w:eastAsia="標楷體" w:hAnsi="標楷體"/>
                <w:sz w:val="28"/>
                <w:szCs w:val="28"/>
                <w:u w:val="single"/>
              </w:rPr>
              <w:lastRenderedPageBreak/>
              <w:t>變更登記之次日起</w:t>
            </w:r>
            <w:proofErr w:type="gramStart"/>
            <w:r>
              <w:rPr>
                <w:rFonts w:ascii="標楷體" w:eastAsia="標楷體" w:hAnsi="標楷體"/>
                <w:sz w:val="28"/>
                <w:szCs w:val="28"/>
                <w:u w:val="single"/>
              </w:rPr>
              <w:t>一</w:t>
            </w:r>
            <w:proofErr w:type="gramEnd"/>
            <w:r>
              <w:rPr>
                <w:rFonts w:ascii="標楷體" w:eastAsia="標楷體" w:hAnsi="標楷體"/>
                <w:sz w:val="28"/>
                <w:szCs w:val="28"/>
                <w:u w:val="single"/>
              </w:rPr>
              <w:t>年內提出。</w:t>
            </w:r>
          </w:p>
          <w:p w14:paraId="15356A72" w14:textId="77777777" w:rsidR="00BD6CBF" w:rsidRDefault="00BD6CBF" w:rsidP="00BD6CBF">
            <w:pPr>
              <w:overflowPunct w:val="0"/>
              <w:autoSpaceDE w:val="0"/>
              <w:spacing w:line="420" w:lineRule="exact"/>
              <w:ind w:left="260" w:firstLine="566"/>
            </w:pPr>
            <w:r>
              <w:rPr>
                <w:rFonts w:ascii="標楷體" w:eastAsia="標楷體" w:hAnsi="標楷體"/>
                <w:sz w:val="28"/>
                <w:szCs w:val="28"/>
                <w:u w:val="single"/>
              </w:rPr>
              <w:t>申請第十一條之補助者，應於主管機關公告期間內提出</w:t>
            </w:r>
            <w:r>
              <w:rPr>
                <w:rFonts w:ascii="標楷體" w:eastAsia="標楷體" w:hAnsi="標楷體"/>
                <w:sz w:val="28"/>
                <w:szCs w:val="28"/>
              </w:rPr>
              <w:t>。</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83D0F" w14:textId="416030BB" w:rsidR="00BD6CBF" w:rsidRDefault="00BD6CBF" w:rsidP="00BD6CBF">
            <w:pPr>
              <w:numPr>
                <w:ilvl w:val="0"/>
                <w:numId w:val="7"/>
              </w:numPr>
              <w:overflowPunct w:val="0"/>
              <w:autoSpaceDE w:val="0"/>
              <w:spacing w:line="420" w:lineRule="exact"/>
              <w:rPr>
                <w:rFonts w:ascii="標楷體" w:eastAsia="標楷體" w:hAnsi="標楷體"/>
                <w:sz w:val="28"/>
                <w:szCs w:val="28"/>
              </w:rPr>
            </w:pPr>
            <w:r w:rsidRPr="00A15479">
              <w:rPr>
                <w:rFonts w:ascii="標楷體" w:eastAsia="標楷體" w:hAnsi="標楷體" w:hint="eastAsia"/>
                <w:sz w:val="28"/>
                <w:szCs w:val="28"/>
              </w:rPr>
              <w:lastRenderedPageBreak/>
              <w:t>照修正條文通過</w:t>
            </w:r>
            <w:r>
              <w:rPr>
                <w:rFonts w:ascii="標楷體" w:eastAsia="標楷體" w:hAnsi="標楷體" w:hint="eastAsia"/>
                <w:sz w:val="28"/>
                <w:szCs w:val="28"/>
              </w:rPr>
              <w:t>。</w:t>
            </w:r>
          </w:p>
          <w:p w14:paraId="1086349A" w14:textId="28275081" w:rsidR="00BD6CBF" w:rsidRDefault="00BD6CBF" w:rsidP="00BD6CBF">
            <w:pPr>
              <w:numPr>
                <w:ilvl w:val="0"/>
                <w:numId w:val="7"/>
              </w:numPr>
              <w:overflowPunct w:val="0"/>
              <w:autoSpaceDE w:val="0"/>
              <w:spacing w:line="420" w:lineRule="exact"/>
              <w:rPr>
                <w:rFonts w:ascii="標楷體" w:eastAsia="標楷體" w:hAnsi="標楷體"/>
                <w:sz w:val="28"/>
                <w:szCs w:val="28"/>
              </w:rPr>
            </w:pPr>
            <w:r w:rsidRPr="00BD6CBF">
              <w:rPr>
                <w:rFonts w:ascii="標楷體" w:eastAsia="標楷體" w:hAnsi="標楷體" w:hint="eastAsia"/>
                <w:sz w:val="28"/>
                <w:szCs w:val="28"/>
              </w:rPr>
              <w:t>條次變更。</w:t>
            </w:r>
          </w:p>
        </w:tc>
      </w:tr>
      <w:tr w:rsidR="00BD6CBF" w14:paraId="59511A7B"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753C0" w14:textId="77777777" w:rsidR="00BD6CBF" w:rsidRDefault="00BD6CBF" w:rsidP="00BD6CBF">
            <w:pPr>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十七</w:t>
            </w:r>
            <w:r>
              <w:rPr>
                <w:rFonts w:ascii="標楷體" w:eastAsia="標楷體" w:hAnsi="標楷體"/>
                <w:sz w:val="28"/>
                <w:szCs w:val="28"/>
              </w:rPr>
              <w:t>條　主管機關</w:t>
            </w:r>
            <w:r>
              <w:rPr>
                <w:rFonts w:ascii="標楷體" w:eastAsia="標楷體" w:hAnsi="標楷體"/>
                <w:sz w:val="28"/>
                <w:szCs w:val="28"/>
                <w:u w:val="single"/>
              </w:rPr>
              <w:t>編列之年度補助預算不敷支應該年度之申請補助金額者，得依投資計畫核定之次序於年度預算額度內逐件審查並為</w:t>
            </w:r>
            <w:proofErr w:type="gramStart"/>
            <w:r>
              <w:rPr>
                <w:rFonts w:ascii="標楷體" w:eastAsia="標楷體" w:hAnsi="標楷體"/>
                <w:sz w:val="28"/>
                <w:szCs w:val="28"/>
                <w:u w:val="single"/>
              </w:rPr>
              <w:t>核撥准駁</w:t>
            </w:r>
            <w:proofErr w:type="gramEnd"/>
            <w:r>
              <w:rPr>
                <w:rFonts w:ascii="標楷體" w:eastAsia="標楷體" w:hAnsi="標楷體"/>
                <w:sz w:val="28"/>
                <w:szCs w:val="28"/>
                <w:u w:val="single"/>
              </w:rPr>
              <w:t>之決定</w:t>
            </w:r>
            <w:r>
              <w:rPr>
                <w:rFonts w:ascii="標楷體" w:eastAsia="標楷體" w:hAnsi="標楷體"/>
                <w:sz w:val="28"/>
                <w:szCs w:val="28"/>
              </w:rPr>
              <w:t>。</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4C264" w14:textId="77777777" w:rsidR="00BD6CBF" w:rsidRDefault="00BD6CBF" w:rsidP="00BD6CBF">
            <w:pPr>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十四</w:t>
            </w:r>
            <w:r>
              <w:rPr>
                <w:rFonts w:ascii="標楷體" w:eastAsia="標楷體" w:hAnsi="標楷體"/>
                <w:sz w:val="28"/>
                <w:szCs w:val="28"/>
              </w:rPr>
              <w:t>條　主管機關</w:t>
            </w:r>
            <w:r>
              <w:rPr>
                <w:rFonts w:ascii="標楷體" w:eastAsia="標楷體" w:hAnsi="標楷體"/>
                <w:sz w:val="28"/>
                <w:szCs w:val="28"/>
                <w:u w:val="single"/>
              </w:rPr>
              <w:t>受理投資人依本自治條例申請之補助案，得依提出申請之順序核發，至當年度預算用罄為止。</w:t>
            </w:r>
          </w:p>
          <w:p w14:paraId="723267C4" w14:textId="77777777" w:rsidR="00BD6CBF" w:rsidRDefault="00BD6CBF" w:rsidP="00BD6CBF">
            <w:pPr>
              <w:overflowPunct w:val="0"/>
              <w:autoSpaceDE w:val="0"/>
              <w:spacing w:line="420" w:lineRule="exact"/>
              <w:ind w:left="200" w:firstLine="560"/>
            </w:pPr>
            <w:r>
              <w:rPr>
                <w:rFonts w:ascii="標楷體" w:eastAsia="標楷體" w:hAnsi="標楷體"/>
                <w:sz w:val="28"/>
                <w:szCs w:val="28"/>
                <w:u w:val="single"/>
              </w:rPr>
              <w:t>前項受理時間由主管機關另定之</w:t>
            </w:r>
            <w:r>
              <w:rPr>
                <w:rFonts w:ascii="標楷體" w:eastAsia="標楷體" w:hAnsi="標楷體"/>
                <w:sz w:val="28"/>
                <w:szCs w:val="28"/>
              </w:rPr>
              <w:t>。</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72033" w14:textId="77777777" w:rsidR="00BD6CBF" w:rsidRDefault="00BD6CBF" w:rsidP="00BD6CBF">
            <w:pPr>
              <w:numPr>
                <w:ilvl w:val="0"/>
                <w:numId w:val="8"/>
              </w:num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照修正條文通過。</w:t>
            </w:r>
          </w:p>
          <w:p w14:paraId="30AF3BF8" w14:textId="23DC06FE" w:rsidR="00BD6CBF" w:rsidRDefault="00BD6CBF" w:rsidP="00BD6CBF">
            <w:pPr>
              <w:numPr>
                <w:ilvl w:val="0"/>
                <w:numId w:val="8"/>
              </w:num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條次變更。</w:t>
            </w:r>
          </w:p>
          <w:p w14:paraId="62B1C7F6" w14:textId="576BFA8A" w:rsidR="00BD6CBF" w:rsidRDefault="00BD6CBF" w:rsidP="00BD6CBF">
            <w:pPr>
              <w:overflowPunct w:val="0"/>
              <w:autoSpaceDE w:val="0"/>
              <w:spacing w:line="420" w:lineRule="exact"/>
            </w:pPr>
          </w:p>
        </w:tc>
      </w:tr>
      <w:tr w:rsidR="00BD6CBF" w14:paraId="216C99C3"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1D307" w14:textId="77777777" w:rsidR="00BD6CBF" w:rsidRDefault="00BD6CBF" w:rsidP="00BD6CBF">
            <w:pPr>
              <w:overflowPunct w:val="0"/>
              <w:autoSpaceDE w:val="0"/>
              <w:spacing w:line="420" w:lineRule="exact"/>
              <w:ind w:left="1400" w:hanging="1400"/>
              <w:rPr>
                <w:rFonts w:ascii="標楷體" w:eastAsia="標楷體" w:hAnsi="標楷體"/>
                <w:sz w:val="28"/>
                <w:szCs w:val="28"/>
              </w:rPr>
            </w:pP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96E11" w14:textId="77777777" w:rsidR="00BD6CBF" w:rsidRDefault="00BD6CBF" w:rsidP="00BD6CBF">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第十五條　設立於本市之中小企業符合一定條件資格者，得向主管機關申請提供融資信用保證。</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B0285" w14:textId="177B6E38" w:rsidR="00BD6CBF" w:rsidRDefault="00BD6CBF" w:rsidP="00BD6CBF">
            <w:pPr>
              <w:overflowPunct w:val="0"/>
              <w:autoSpaceDE w:val="0"/>
              <w:spacing w:line="420" w:lineRule="exact"/>
              <w:ind w:left="560" w:hanging="560"/>
            </w:pPr>
            <w:r w:rsidRPr="00984802">
              <w:rPr>
                <w:rFonts w:ascii="標楷體" w:eastAsia="標楷體" w:hAnsi="標楷體" w:hint="eastAsia"/>
                <w:sz w:val="28"/>
                <w:szCs w:val="28"/>
              </w:rPr>
              <w:t>本條刪除。</w:t>
            </w:r>
          </w:p>
        </w:tc>
      </w:tr>
      <w:tr w:rsidR="00BD6CBF" w14:paraId="436F3732"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38177" w14:textId="77777777" w:rsidR="00BD6CBF" w:rsidRDefault="00BD6CBF" w:rsidP="00BD6CBF">
            <w:pPr>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十八</w:t>
            </w:r>
            <w:r>
              <w:rPr>
                <w:rFonts w:ascii="標楷體" w:eastAsia="標楷體" w:hAnsi="標楷體"/>
                <w:sz w:val="28"/>
                <w:szCs w:val="28"/>
              </w:rPr>
              <w:t>條　為支應本自治條例之補助所需相關經費，主管機關得設置基金。</w:t>
            </w:r>
          </w:p>
          <w:p w14:paraId="449A91D7" w14:textId="77777777" w:rsidR="00BD6CBF" w:rsidRDefault="00BD6CBF" w:rsidP="00BD6CBF">
            <w:pPr>
              <w:overflowPunct w:val="0"/>
              <w:autoSpaceDE w:val="0"/>
              <w:spacing w:line="420" w:lineRule="exact"/>
              <w:ind w:left="316" w:firstLine="566"/>
              <w:rPr>
                <w:rFonts w:ascii="標楷體" w:eastAsia="標楷體" w:hAnsi="標楷體"/>
                <w:sz w:val="28"/>
                <w:szCs w:val="28"/>
              </w:rPr>
            </w:pPr>
            <w:r>
              <w:rPr>
                <w:rFonts w:ascii="標楷體" w:eastAsia="標楷體" w:hAnsi="標楷體"/>
                <w:sz w:val="28"/>
                <w:szCs w:val="28"/>
              </w:rPr>
              <w:t>主管機關應與各中央目的事業主管機關會商並爭取獎勵或補助，以推動地方產業發展。</w:t>
            </w:r>
          </w:p>
          <w:p w14:paraId="78D9B640" w14:textId="77777777" w:rsidR="00BD6CBF" w:rsidRDefault="00BD6CBF" w:rsidP="00BD6CBF">
            <w:pPr>
              <w:overflowPunct w:val="0"/>
              <w:autoSpaceDE w:val="0"/>
              <w:spacing w:line="420" w:lineRule="exact"/>
              <w:ind w:left="316" w:firstLine="566"/>
            </w:pPr>
            <w:r>
              <w:rPr>
                <w:rFonts w:ascii="標楷體" w:eastAsia="標楷體" w:hAnsi="標楷體"/>
                <w:sz w:val="28"/>
                <w:szCs w:val="28"/>
                <w:u w:val="single"/>
              </w:rPr>
              <w:t>第一項</w:t>
            </w:r>
            <w:r>
              <w:rPr>
                <w:rFonts w:ascii="標楷體" w:eastAsia="標楷體" w:hAnsi="標楷體"/>
                <w:sz w:val="28"/>
                <w:szCs w:val="28"/>
              </w:rPr>
              <w:t>基金</w:t>
            </w:r>
            <w:r>
              <w:rPr>
                <w:rFonts w:ascii="標楷體" w:eastAsia="標楷體" w:hAnsi="標楷體"/>
                <w:sz w:val="28"/>
                <w:szCs w:val="28"/>
                <w:u w:val="single"/>
              </w:rPr>
              <w:t>之</w:t>
            </w:r>
            <w:r>
              <w:rPr>
                <w:rFonts w:ascii="標楷體" w:eastAsia="標楷體" w:hAnsi="標楷體"/>
                <w:sz w:val="28"/>
                <w:szCs w:val="28"/>
              </w:rPr>
              <w:t>收支保管及運用辦法，由主管機關另定之。</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1AA96" w14:textId="77777777" w:rsidR="00BD6CBF" w:rsidRDefault="00BD6CBF" w:rsidP="00BD6CBF">
            <w:pPr>
              <w:wordWrap w:val="0"/>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十六</w:t>
            </w:r>
            <w:r>
              <w:rPr>
                <w:rFonts w:ascii="標楷體" w:eastAsia="標楷體" w:hAnsi="標楷體"/>
                <w:sz w:val="28"/>
                <w:szCs w:val="28"/>
              </w:rPr>
              <w:t>條　為支應本自治條例之補助所需相關經費，主管機關得設置</w:t>
            </w:r>
            <w:r>
              <w:rPr>
                <w:rFonts w:ascii="標楷體" w:eastAsia="標楷體" w:hAnsi="標楷體"/>
                <w:sz w:val="28"/>
                <w:szCs w:val="28"/>
                <w:u w:val="single"/>
              </w:rPr>
              <w:t>產業發展</w:t>
            </w:r>
            <w:r>
              <w:rPr>
                <w:rFonts w:ascii="標楷體" w:eastAsia="標楷體" w:hAnsi="標楷體"/>
                <w:sz w:val="28"/>
                <w:szCs w:val="28"/>
              </w:rPr>
              <w:t>基金。</w:t>
            </w:r>
          </w:p>
          <w:p w14:paraId="336A27B7" w14:textId="77777777" w:rsidR="00BD6CBF" w:rsidRDefault="00BD6CBF" w:rsidP="00BD6CBF">
            <w:pPr>
              <w:overflowPunct w:val="0"/>
              <w:autoSpaceDE w:val="0"/>
              <w:spacing w:line="420" w:lineRule="exact"/>
              <w:ind w:left="344" w:firstLine="538"/>
            </w:pPr>
            <w:r>
              <w:rPr>
                <w:rFonts w:ascii="標楷體" w:eastAsia="標楷體" w:hAnsi="標楷體"/>
                <w:sz w:val="28"/>
                <w:szCs w:val="28"/>
              </w:rPr>
              <w:t>主管機關</w:t>
            </w:r>
            <w:r>
              <w:rPr>
                <w:rFonts w:ascii="標楷體" w:eastAsia="標楷體" w:hAnsi="標楷體"/>
                <w:sz w:val="28"/>
                <w:szCs w:val="28"/>
                <w:u w:val="single"/>
              </w:rPr>
              <w:t>於本自治條例通過後，</w:t>
            </w:r>
            <w:r>
              <w:rPr>
                <w:rFonts w:ascii="標楷體" w:eastAsia="標楷體" w:hAnsi="標楷體"/>
                <w:sz w:val="28"/>
                <w:szCs w:val="28"/>
              </w:rPr>
              <w:t>應與各中央目的事業主管機關會商並爭取獎勵或補助，以推動地方產業發展。</w:t>
            </w:r>
          </w:p>
          <w:p w14:paraId="0A826E8D" w14:textId="77777777" w:rsidR="00BD6CBF" w:rsidRDefault="00BD6CBF" w:rsidP="00BD6CBF">
            <w:pPr>
              <w:overflowPunct w:val="0"/>
              <w:autoSpaceDE w:val="0"/>
              <w:spacing w:line="420" w:lineRule="exact"/>
              <w:ind w:left="344" w:firstLine="538"/>
              <w:rPr>
                <w:rFonts w:ascii="標楷體" w:eastAsia="標楷體" w:hAnsi="標楷體"/>
                <w:sz w:val="28"/>
                <w:szCs w:val="28"/>
                <w:u w:val="single"/>
              </w:rPr>
            </w:pPr>
            <w:r>
              <w:rPr>
                <w:rFonts w:ascii="標楷體" w:eastAsia="標楷體" w:hAnsi="標楷體"/>
                <w:sz w:val="28"/>
                <w:szCs w:val="28"/>
                <w:u w:val="single"/>
              </w:rPr>
              <w:t>產業發展基金之來源如下：</w:t>
            </w:r>
          </w:p>
          <w:p w14:paraId="48D7CD3F" w14:textId="77777777" w:rsidR="00BD6CBF" w:rsidRDefault="00BD6CBF" w:rsidP="00BD6CBF">
            <w:pPr>
              <w:overflowPunct w:val="0"/>
              <w:autoSpaceDE w:val="0"/>
              <w:spacing w:line="420" w:lineRule="exact"/>
              <w:ind w:left="826" w:hanging="482"/>
              <w:rPr>
                <w:rFonts w:ascii="標楷體" w:eastAsia="標楷體" w:hAnsi="標楷體"/>
                <w:sz w:val="28"/>
                <w:szCs w:val="28"/>
                <w:u w:val="single"/>
              </w:rPr>
            </w:pPr>
            <w:r>
              <w:rPr>
                <w:rFonts w:ascii="標楷體" w:eastAsia="標楷體" w:hAnsi="標楷體"/>
                <w:sz w:val="28"/>
                <w:szCs w:val="28"/>
                <w:u w:val="single"/>
              </w:rPr>
              <w:lastRenderedPageBreak/>
              <w:t>一、循預算程序撥充之款項。</w:t>
            </w:r>
          </w:p>
          <w:p w14:paraId="19E9C24E" w14:textId="77777777" w:rsidR="00BD6CBF" w:rsidRDefault="00BD6CBF" w:rsidP="00BD6CBF">
            <w:pPr>
              <w:overflowPunct w:val="0"/>
              <w:autoSpaceDE w:val="0"/>
              <w:spacing w:line="420" w:lineRule="exact"/>
              <w:ind w:left="826" w:hanging="482"/>
              <w:rPr>
                <w:rFonts w:ascii="標楷體" w:eastAsia="標楷體" w:hAnsi="標楷體"/>
                <w:sz w:val="28"/>
                <w:szCs w:val="28"/>
                <w:u w:val="single"/>
              </w:rPr>
            </w:pPr>
            <w:r>
              <w:rPr>
                <w:rFonts w:ascii="標楷體" w:eastAsia="標楷體" w:hAnsi="標楷體"/>
                <w:sz w:val="28"/>
                <w:szCs w:val="28"/>
                <w:u w:val="single"/>
              </w:rPr>
              <w:t>二、中央為推動地方產業發展給予之獎勵及補助。</w:t>
            </w:r>
          </w:p>
          <w:p w14:paraId="37CFEAB3" w14:textId="77777777" w:rsidR="00BD6CBF" w:rsidRDefault="00BD6CBF" w:rsidP="00BD6CBF">
            <w:pPr>
              <w:overflowPunct w:val="0"/>
              <w:autoSpaceDE w:val="0"/>
              <w:spacing w:line="420" w:lineRule="exact"/>
              <w:ind w:left="826" w:hanging="482"/>
              <w:rPr>
                <w:rFonts w:ascii="標楷體" w:eastAsia="標楷體" w:hAnsi="標楷體"/>
                <w:sz w:val="28"/>
                <w:szCs w:val="28"/>
                <w:u w:val="single"/>
              </w:rPr>
            </w:pPr>
            <w:r>
              <w:rPr>
                <w:rFonts w:ascii="標楷體" w:eastAsia="標楷體" w:hAnsi="標楷體"/>
                <w:sz w:val="28"/>
                <w:szCs w:val="28"/>
                <w:u w:val="single"/>
              </w:rPr>
              <w:t>三、依本自治條例受補助者之回饋金。</w:t>
            </w:r>
          </w:p>
          <w:p w14:paraId="3E6BAFFE" w14:textId="77777777" w:rsidR="00BD6CBF" w:rsidRDefault="00BD6CBF" w:rsidP="00BD6CBF">
            <w:pPr>
              <w:overflowPunct w:val="0"/>
              <w:autoSpaceDE w:val="0"/>
              <w:spacing w:line="420" w:lineRule="exact"/>
              <w:ind w:left="826" w:hanging="482"/>
              <w:rPr>
                <w:rFonts w:ascii="標楷體" w:eastAsia="標楷體" w:hAnsi="標楷體"/>
                <w:sz w:val="28"/>
                <w:szCs w:val="28"/>
                <w:u w:val="single"/>
              </w:rPr>
            </w:pPr>
            <w:r>
              <w:rPr>
                <w:rFonts w:ascii="標楷體" w:eastAsia="標楷體" w:hAnsi="標楷體"/>
                <w:sz w:val="28"/>
                <w:szCs w:val="28"/>
                <w:u w:val="single"/>
              </w:rPr>
              <w:t>四、依本自治條例追回之補助及償還費用。</w:t>
            </w:r>
          </w:p>
          <w:p w14:paraId="444B6A61" w14:textId="77777777" w:rsidR="00BD6CBF" w:rsidRDefault="00BD6CBF" w:rsidP="00BD6CBF">
            <w:pPr>
              <w:overflowPunct w:val="0"/>
              <w:autoSpaceDE w:val="0"/>
              <w:spacing w:line="420" w:lineRule="exact"/>
              <w:ind w:left="826" w:hanging="482"/>
              <w:rPr>
                <w:rFonts w:ascii="標楷體" w:eastAsia="標楷體" w:hAnsi="標楷體"/>
                <w:sz w:val="28"/>
                <w:szCs w:val="28"/>
                <w:u w:val="single"/>
              </w:rPr>
            </w:pPr>
            <w:r>
              <w:rPr>
                <w:rFonts w:ascii="標楷體" w:eastAsia="標楷體" w:hAnsi="標楷體"/>
                <w:sz w:val="28"/>
                <w:szCs w:val="28"/>
                <w:u w:val="single"/>
              </w:rPr>
              <w:t>五、指定捐贈本基金之收入。</w:t>
            </w:r>
          </w:p>
          <w:p w14:paraId="1C3CF38A" w14:textId="77777777" w:rsidR="00BD6CBF" w:rsidRDefault="00BD6CBF" w:rsidP="00BD6CBF">
            <w:pPr>
              <w:overflowPunct w:val="0"/>
              <w:autoSpaceDE w:val="0"/>
              <w:spacing w:line="420" w:lineRule="exact"/>
              <w:ind w:left="826" w:hanging="482"/>
              <w:rPr>
                <w:rFonts w:ascii="標楷體" w:eastAsia="標楷體" w:hAnsi="標楷體"/>
                <w:sz w:val="28"/>
                <w:szCs w:val="28"/>
                <w:u w:val="single"/>
              </w:rPr>
            </w:pPr>
            <w:r>
              <w:rPr>
                <w:rFonts w:ascii="標楷體" w:eastAsia="標楷體" w:hAnsi="標楷體"/>
                <w:sz w:val="28"/>
                <w:szCs w:val="28"/>
                <w:u w:val="single"/>
              </w:rPr>
              <w:t>六、基金孳息收入。</w:t>
            </w:r>
          </w:p>
          <w:p w14:paraId="6957C8FA" w14:textId="77777777" w:rsidR="00BD6CBF" w:rsidRDefault="00BD6CBF" w:rsidP="00BD6CBF">
            <w:pPr>
              <w:overflowPunct w:val="0"/>
              <w:autoSpaceDE w:val="0"/>
              <w:spacing w:line="420" w:lineRule="exact"/>
              <w:ind w:left="826" w:hanging="482"/>
              <w:rPr>
                <w:rFonts w:ascii="標楷體" w:eastAsia="標楷體" w:hAnsi="標楷體"/>
                <w:sz w:val="28"/>
                <w:szCs w:val="28"/>
                <w:u w:val="single"/>
              </w:rPr>
            </w:pPr>
            <w:r>
              <w:rPr>
                <w:rFonts w:ascii="標楷體" w:eastAsia="標楷體" w:hAnsi="標楷體"/>
                <w:sz w:val="28"/>
                <w:szCs w:val="28"/>
                <w:u w:val="single"/>
              </w:rPr>
              <w:t>七、未登記工廠之回饋金。</w:t>
            </w:r>
          </w:p>
          <w:p w14:paraId="67C60279" w14:textId="77777777" w:rsidR="00BD6CBF" w:rsidRDefault="00BD6CBF" w:rsidP="00BD6CBF">
            <w:pPr>
              <w:overflowPunct w:val="0"/>
              <w:autoSpaceDE w:val="0"/>
              <w:spacing w:line="420" w:lineRule="exact"/>
              <w:ind w:left="826" w:hanging="482"/>
              <w:rPr>
                <w:rFonts w:ascii="標楷體" w:eastAsia="標楷體" w:hAnsi="標楷體"/>
                <w:sz w:val="28"/>
                <w:szCs w:val="28"/>
                <w:u w:val="single"/>
              </w:rPr>
            </w:pPr>
            <w:r>
              <w:rPr>
                <w:rFonts w:ascii="標楷體" w:eastAsia="標楷體" w:hAnsi="標楷體"/>
                <w:sz w:val="28"/>
                <w:szCs w:val="28"/>
                <w:u w:val="single"/>
              </w:rPr>
              <w:t>八、工業區報編及毗連土地變更回饋金。</w:t>
            </w:r>
          </w:p>
          <w:p w14:paraId="3259CC20" w14:textId="77777777" w:rsidR="00BD6CBF" w:rsidRDefault="00BD6CBF" w:rsidP="00BD6CBF">
            <w:pPr>
              <w:overflowPunct w:val="0"/>
              <w:autoSpaceDE w:val="0"/>
              <w:spacing w:line="420" w:lineRule="exact"/>
              <w:ind w:left="826" w:hanging="482"/>
              <w:rPr>
                <w:rFonts w:ascii="標楷體" w:eastAsia="標楷體" w:hAnsi="標楷體"/>
                <w:sz w:val="28"/>
                <w:szCs w:val="28"/>
                <w:u w:val="single"/>
              </w:rPr>
            </w:pPr>
            <w:r>
              <w:rPr>
                <w:rFonts w:ascii="標楷體" w:eastAsia="標楷體" w:hAnsi="標楷體"/>
                <w:sz w:val="28"/>
                <w:szCs w:val="28"/>
                <w:u w:val="single"/>
              </w:rPr>
              <w:t>九、都市計畫工業區變更回饋金。</w:t>
            </w:r>
          </w:p>
          <w:p w14:paraId="39F8BE3E" w14:textId="77777777" w:rsidR="00BD6CBF" w:rsidRDefault="00BD6CBF" w:rsidP="00BD6CBF">
            <w:pPr>
              <w:overflowPunct w:val="0"/>
              <w:autoSpaceDE w:val="0"/>
              <w:spacing w:line="420" w:lineRule="exact"/>
              <w:ind w:left="826" w:hanging="482"/>
              <w:rPr>
                <w:rFonts w:ascii="標楷體" w:eastAsia="標楷體" w:hAnsi="標楷體"/>
                <w:sz w:val="28"/>
                <w:szCs w:val="28"/>
                <w:u w:val="single"/>
              </w:rPr>
            </w:pPr>
            <w:r>
              <w:rPr>
                <w:rFonts w:ascii="標楷體" w:eastAsia="標楷體" w:hAnsi="標楷體"/>
                <w:sz w:val="28"/>
                <w:szCs w:val="28"/>
                <w:u w:val="single"/>
              </w:rPr>
              <w:t>十、其他收入。</w:t>
            </w:r>
          </w:p>
          <w:p w14:paraId="16A72977" w14:textId="77777777" w:rsidR="00BD6CBF" w:rsidRDefault="00BD6CBF" w:rsidP="00BD6CBF">
            <w:pPr>
              <w:overflowPunct w:val="0"/>
              <w:autoSpaceDE w:val="0"/>
              <w:spacing w:line="420" w:lineRule="exact"/>
              <w:ind w:left="200" w:firstLine="560"/>
            </w:pPr>
            <w:r>
              <w:rPr>
                <w:rFonts w:ascii="標楷體" w:eastAsia="標楷體" w:hAnsi="標楷體"/>
                <w:sz w:val="28"/>
                <w:szCs w:val="28"/>
                <w:u w:val="single"/>
              </w:rPr>
              <w:t>產業發展</w:t>
            </w:r>
            <w:r>
              <w:rPr>
                <w:rFonts w:ascii="標楷體" w:eastAsia="標楷體" w:hAnsi="標楷體"/>
                <w:sz w:val="28"/>
                <w:szCs w:val="28"/>
              </w:rPr>
              <w:t>基金收支保管及運用辦法，由主管機關另定之。</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F6660" w14:textId="686BD865" w:rsidR="00BD6CBF" w:rsidRDefault="00BD6CBF" w:rsidP="00BD6CBF">
            <w:pPr>
              <w:numPr>
                <w:ilvl w:val="0"/>
                <w:numId w:val="9"/>
              </w:num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lastRenderedPageBreak/>
              <w:t>照修正條文通過。</w:t>
            </w:r>
          </w:p>
          <w:p w14:paraId="7F9CF4FB" w14:textId="20F6C5CF" w:rsidR="00BD6CBF" w:rsidRDefault="00BD6CBF" w:rsidP="00BD6CBF">
            <w:pPr>
              <w:numPr>
                <w:ilvl w:val="0"/>
                <w:numId w:val="9"/>
              </w:num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條次變更。</w:t>
            </w:r>
          </w:p>
        </w:tc>
      </w:tr>
      <w:tr w:rsidR="00BD6CBF" w14:paraId="15316B8B"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5564D" w14:textId="77777777" w:rsidR="00BD6CBF" w:rsidRDefault="00BD6CBF" w:rsidP="00BD6CBF">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第四章　輔導措施與管理</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C9959" w14:textId="77777777" w:rsidR="00BD6CBF" w:rsidRDefault="00BD6CBF" w:rsidP="00BD6CBF">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第四章　輔導措施與管理</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3A8D9" w14:textId="4063BBE8" w:rsidR="00BD6CBF" w:rsidRDefault="00BD6CBF" w:rsidP="00BD6CBF">
            <w:pPr>
              <w:overflowPunct w:val="0"/>
              <w:autoSpaceDE w:val="0"/>
              <w:spacing w:line="420" w:lineRule="exact"/>
              <w:rPr>
                <w:rFonts w:ascii="標楷體" w:eastAsia="標楷體" w:hAnsi="標楷體"/>
                <w:sz w:val="28"/>
                <w:szCs w:val="28"/>
              </w:rPr>
            </w:pPr>
          </w:p>
        </w:tc>
      </w:tr>
      <w:tr w:rsidR="00BD6CBF" w14:paraId="17464201"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77DC1" w14:textId="77777777" w:rsidR="00BD6CBF" w:rsidRDefault="00BD6CBF" w:rsidP="00BD6CBF">
            <w:pPr>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十九</w:t>
            </w:r>
            <w:r>
              <w:rPr>
                <w:rFonts w:ascii="標楷體" w:eastAsia="標楷體" w:hAnsi="標楷體"/>
                <w:sz w:val="28"/>
                <w:szCs w:val="28"/>
              </w:rPr>
              <w:t>條　主管機關為輔導產業發展，得辦理下列事項：</w:t>
            </w:r>
          </w:p>
          <w:p w14:paraId="68A008D0"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lastRenderedPageBreak/>
              <w:t>一、提供融資及技術輔導。</w:t>
            </w:r>
          </w:p>
          <w:p w14:paraId="5E7EFA23"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二、協助人才培育及訓練。</w:t>
            </w:r>
          </w:p>
          <w:p w14:paraId="484F041B"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三、強化新興產業及創業投資事業交流合作。</w:t>
            </w:r>
          </w:p>
          <w:p w14:paraId="1A5D4F29"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四、排除產業投資障礙。</w:t>
            </w:r>
          </w:p>
          <w:p w14:paraId="08B29916"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五、設立中小企業服務團，提供相關輔導事項。</w:t>
            </w:r>
          </w:p>
          <w:p w14:paraId="46A79584"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六、其他與促進產業發展有關之輔導事項。</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FCF75" w14:textId="77777777" w:rsidR="00BD6CBF" w:rsidRDefault="00BD6CBF" w:rsidP="00BD6CBF">
            <w:pPr>
              <w:overflowPunct w:val="0"/>
              <w:autoSpaceDE w:val="0"/>
              <w:spacing w:line="420" w:lineRule="exact"/>
              <w:ind w:left="280" w:hanging="280"/>
            </w:pPr>
            <w:r>
              <w:rPr>
                <w:rFonts w:ascii="標楷體" w:eastAsia="標楷體" w:hAnsi="標楷體"/>
                <w:sz w:val="28"/>
                <w:szCs w:val="28"/>
              </w:rPr>
              <w:lastRenderedPageBreak/>
              <w:t>第</w:t>
            </w:r>
            <w:r>
              <w:rPr>
                <w:rFonts w:ascii="標楷體" w:eastAsia="標楷體" w:hAnsi="標楷體"/>
                <w:sz w:val="28"/>
                <w:szCs w:val="28"/>
                <w:u w:val="single"/>
              </w:rPr>
              <w:t>十七</w:t>
            </w:r>
            <w:r>
              <w:rPr>
                <w:rFonts w:ascii="標楷體" w:eastAsia="標楷體" w:hAnsi="標楷體"/>
                <w:sz w:val="28"/>
                <w:szCs w:val="28"/>
              </w:rPr>
              <w:t>條　主管機關為輔導產業發展，得辦理下列事項：</w:t>
            </w:r>
          </w:p>
          <w:p w14:paraId="2D668190"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lastRenderedPageBreak/>
              <w:t>一、提供融資及技術輔導。</w:t>
            </w:r>
          </w:p>
          <w:p w14:paraId="508544C8"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二、協助人才培育與訓練。</w:t>
            </w:r>
          </w:p>
          <w:p w14:paraId="23AC93D6"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三、強化新興產業與創業投資事業交流合作。</w:t>
            </w:r>
          </w:p>
          <w:p w14:paraId="2EB030CA"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四、排除產業投資障礙。</w:t>
            </w:r>
          </w:p>
          <w:p w14:paraId="384C8A21"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五、設立中小企業服務團，提供相關輔導事項。</w:t>
            </w:r>
          </w:p>
          <w:p w14:paraId="6B5BD82C" w14:textId="77777777" w:rsidR="00BD6CBF" w:rsidRDefault="00BD6CBF" w:rsidP="00BD6CBF">
            <w:pPr>
              <w:tabs>
                <w:tab w:val="left" w:pos="325"/>
              </w:tabs>
              <w:overflowPunct w:val="0"/>
              <w:autoSpaceDE w:val="0"/>
              <w:spacing w:line="420" w:lineRule="exact"/>
              <w:ind w:left="760" w:hanging="560"/>
              <w:rPr>
                <w:rFonts w:ascii="標楷體" w:eastAsia="標楷體" w:hAnsi="標楷體"/>
                <w:sz w:val="28"/>
                <w:szCs w:val="28"/>
              </w:rPr>
            </w:pPr>
            <w:r>
              <w:rPr>
                <w:rFonts w:ascii="標楷體" w:eastAsia="標楷體" w:hAnsi="標楷體"/>
                <w:sz w:val="28"/>
                <w:szCs w:val="28"/>
              </w:rPr>
              <w:t>六、其他與促進產業發展有關之輔導事項。</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369E9" w14:textId="77777777" w:rsidR="00BD6CBF" w:rsidRDefault="00BD6CBF" w:rsidP="00BD6CBF">
            <w:p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lastRenderedPageBreak/>
              <w:t>一、</w:t>
            </w:r>
            <w:r w:rsidRPr="00A15479">
              <w:rPr>
                <w:rFonts w:ascii="標楷體" w:eastAsia="標楷體" w:hAnsi="標楷體" w:hint="eastAsia"/>
                <w:sz w:val="28"/>
                <w:szCs w:val="28"/>
              </w:rPr>
              <w:t>照修正條文通過。</w:t>
            </w:r>
          </w:p>
          <w:p w14:paraId="3D80F510" w14:textId="035124E2" w:rsidR="00BD6CBF" w:rsidRPr="008B6ABD" w:rsidRDefault="00BD6CBF" w:rsidP="00BD6CBF">
            <w:pPr>
              <w:overflowPunct w:val="0"/>
              <w:autoSpaceDE w:val="0"/>
              <w:spacing w:line="420" w:lineRule="exact"/>
              <w:rPr>
                <w:rFonts w:ascii="標楷體" w:eastAsia="標楷體" w:hAnsi="標楷體"/>
                <w:b/>
                <w:bCs/>
                <w:sz w:val="28"/>
                <w:szCs w:val="28"/>
              </w:rPr>
            </w:pPr>
            <w:r>
              <w:rPr>
                <w:rFonts w:ascii="標楷體" w:eastAsia="標楷體" w:hAnsi="標楷體" w:hint="eastAsia"/>
                <w:sz w:val="28"/>
                <w:szCs w:val="28"/>
              </w:rPr>
              <w:t>二、條次變更。</w:t>
            </w:r>
          </w:p>
        </w:tc>
      </w:tr>
      <w:tr w:rsidR="00BD6CBF" w14:paraId="30BFCD30"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ED602" w14:textId="77777777" w:rsidR="00BD6CBF" w:rsidRPr="00707C8B" w:rsidRDefault="00BD6CBF" w:rsidP="00BD6CBF">
            <w:pPr>
              <w:spacing w:line="420" w:lineRule="exact"/>
              <w:ind w:left="280" w:hanging="280"/>
              <w:rPr>
                <w:rFonts w:ascii="標楷體" w:eastAsia="標楷體" w:hAnsi="標楷體"/>
                <w:sz w:val="28"/>
                <w:szCs w:val="28"/>
              </w:rPr>
            </w:pPr>
            <w:r>
              <w:rPr>
                <w:rFonts w:ascii="標楷體" w:eastAsia="標楷體" w:hAnsi="標楷體"/>
                <w:sz w:val="28"/>
                <w:szCs w:val="28"/>
              </w:rPr>
              <w:t>第</w:t>
            </w:r>
            <w:r w:rsidRPr="00707C8B">
              <w:rPr>
                <w:rFonts w:ascii="標楷體" w:eastAsia="標楷體" w:hAnsi="標楷體"/>
                <w:sz w:val="28"/>
                <w:szCs w:val="28"/>
              </w:rPr>
              <w:t>二十</w:t>
            </w:r>
            <w:r>
              <w:rPr>
                <w:rFonts w:ascii="標楷體" w:eastAsia="標楷體" w:hAnsi="標楷體"/>
                <w:sz w:val="28"/>
                <w:szCs w:val="28"/>
              </w:rPr>
              <w:t xml:space="preserve">條　</w:t>
            </w:r>
            <w:r w:rsidRPr="00707C8B">
              <w:rPr>
                <w:rFonts w:ascii="標楷體" w:eastAsia="標楷體" w:hAnsi="標楷體"/>
                <w:sz w:val="28"/>
                <w:szCs w:val="28"/>
              </w:rPr>
              <w:t>投資人有下列情形之</w:t>
            </w:r>
            <w:proofErr w:type="gramStart"/>
            <w:r w:rsidRPr="00707C8B">
              <w:rPr>
                <w:rFonts w:ascii="標楷體" w:eastAsia="標楷體" w:hAnsi="標楷體"/>
                <w:sz w:val="28"/>
                <w:szCs w:val="28"/>
              </w:rPr>
              <w:t>一</w:t>
            </w:r>
            <w:proofErr w:type="gramEnd"/>
            <w:r w:rsidRPr="00707C8B">
              <w:rPr>
                <w:rFonts w:ascii="標楷體" w:eastAsia="標楷體" w:hAnsi="標楷體"/>
                <w:sz w:val="28"/>
                <w:szCs w:val="28"/>
              </w:rPr>
              <w:t>者，主管機關</w:t>
            </w:r>
            <w:r>
              <w:rPr>
                <w:rFonts w:ascii="標楷體" w:eastAsia="標楷體" w:hAnsi="標楷體"/>
                <w:sz w:val="28"/>
                <w:szCs w:val="28"/>
              </w:rPr>
              <w:t>得撤銷或廢止</w:t>
            </w:r>
            <w:r w:rsidRPr="00707C8B">
              <w:rPr>
                <w:rFonts w:ascii="標楷體" w:eastAsia="標楷體" w:hAnsi="標楷體"/>
                <w:sz w:val="28"/>
                <w:szCs w:val="28"/>
              </w:rPr>
              <w:t>核定補助</w:t>
            </w:r>
            <w:r>
              <w:rPr>
                <w:rFonts w:ascii="標楷體" w:eastAsia="標楷體" w:hAnsi="標楷體"/>
                <w:sz w:val="28"/>
                <w:szCs w:val="28"/>
              </w:rPr>
              <w:t>之全部或一部</w:t>
            </w:r>
            <w:r w:rsidRPr="00707C8B">
              <w:rPr>
                <w:rFonts w:ascii="標楷體" w:eastAsia="標楷體" w:hAnsi="標楷體"/>
                <w:sz w:val="28"/>
                <w:szCs w:val="28"/>
              </w:rPr>
              <w:t>：</w:t>
            </w:r>
          </w:p>
          <w:p w14:paraId="3A450D07" w14:textId="77777777" w:rsidR="00BD6CBF" w:rsidRPr="00707C8B" w:rsidRDefault="00BD6CBF" w:rsidP="00BD6CBF">
            <w:pPr>
              <w:spacing w:line="420" w:lineRule="exact"/>
              <w:ind w:left="849" w:hanging="549"/>
              <w:rPr>
                <w:rFonts w:ascii="標楷體" w:eastAsia="標楷體" w:hAnsi="標楷體"/>
                <w:sz w:val="28"/>
                <w:szCs w:val="28"/>
              </w:rPr>
            </w:pPr>
            <w:r w:rsidRPr="00707C8B">
              <w:rPr>
                <w:rFonts w:ascii="標楷體" w:eastAsia="標楷體" w:hAnsi="標楷體"/>
                <w:sz w:val="28"/>
                <w:szCs w:val="28"/>
              </w:rPr>
              <w:t>一、未依主管機關核定內容及投資計畫執行。</w:t>
            </w:r>
          </w:p>
          <w:p w14:paraId="06119A97" w14:textId="77777777" w:rsidR="00BD6CBF" w:rsidRPr="00707C8B" w:rsidRDefault="00BD6CBF" w:rsidP="00BD6CBF">
            <w:pPr>
              <w:spacing w:line="420" w:lineRule="exact"/>
              <w:ind w:left="849" w:hanging="549"/>
              <w:rPr>
                <w:rFonts w:ascii="標楷體" w:eastAsia="標楷體" w:hAnsi="標楷體"/>
                <w:sz w:val="28"/>
                <w:szCs w:val="28"/>
              </w:rPr>
            </w:pPr>
            <w:r w:rsidRPr="00707C8B">
              <w:rPr>
                <w:rFonts w:ascii="標楷體" w:eastAsia="標楷體" w:hAnsi="標楷體"/>
                <w:sz w:val="28"/>
                <w:szCs w:val="28"/>
              </w:rPr>
              <w:t>二、違反第六條第五項規定。</w:t>
            </w:r>
          </w:p>
          <w:p w14:paraId="6C644C8C" w14:textId="77777777" w:rsidR="00BD6CBF" w:rsidRPr="00707C8B" w:rsidRDefault="00BD6CBF" w:rsidP="00BD6CBF">
            <w:pPr>
              <w:spacing w:line="420" w:lineRule="exact"/>
              <w:ind w:left="849" w:hanging="549"/>
              <w:rPr>
                <w:rFonts w:ascii="標楷體" w:eastAsia="標楷體" w:hAnsi="標楷體"/>
                <w:sz w:val="28"/>
                <w:szCs w:val="28"/>
              </w:rPr>
            </w:pPr>
            <w:r w:rsidRPr="00707C8B">
              <w:rPr>
                <w:rFonts w:ascii="標楷體" w:eastAsia="標楷體" w:hAnsi="標楷體"/>
                <w:sz w:val="28"/>
                <w:szCs w:val="28"/>
              </w:rPr>
              <w:t>三、停止經營期間屆滿後，未繼續經營。</w:t>
            </w:r>
          </w:p>
          <w:p w14:paraId="5ED991D1" w14:textId="77777777" w:rsidR="00BD6CBF" w:rsidRPr="00707C8B" w:rsidRDefault="00BD6CBF" w:rsidP="00BD6CBF">
            <w:pPr>
              <w:spacing w:line="420" w:lineRule="exact"/>
              <w:ind w:left="849" w:hanging="549"/>
              <w:rPr>
                <w:rFonts w:ascii="標楷體" w:eastAsia="標楷體" w:hAnsi="標楷體"/>
                <w:sz w:val="28"/>
                <w:szCs w:val="28"/>
              </w:rPr>
            </w:pPr>
            <w:r w:rsidRPr="00707C8B">
              <w:rPr>
                <w:rFonts w:ascii="標楷體" w:eastAsia="標楷體" w:hAnsi="標楷體"/>
                <w:sz w:val="28"/>
                <w:szCs w:val="28"/>
              </w:rPr>
              <w:t>四、其他違反法令或本自治條例之行</w:t>
            </w:r>
            <w:r w:rsidRPr="00707C8B">
              <w:rPr>
                <w:rFonts w:ascii="標楷體" w:eastAsia="標楷體" w:hAnsi="標楷體"/>
                <w:sz w:val="28"/>
                <w:szCs w:val="28"/>
              </w:rPr>
              <w:lastRenderedPageBreak/>
              <w:t>為，且情節重大</w:t>
            </w:r>
            <w:r>
              <w:rPr>
                <w:rFonts w:ascii="標楷體" w:eastAsia="標楷體" w:hAnsi="標楷體"/>
                <w:sz w:val="28"/>
                <w:szCs w:val="28"/>
              </w:rPr>
              <w:t>。</w:t>
            </w:r>
          </w:p>
          <w:p w14:paraId="0E4233E5" w14:textId="77777777" w:rsidR="00BD6CBF" w:rsidRDefault="00BD6CBF" w:rsidP="00BD6CBF">
            <w:pPr>
              <w:overflowPunct w:val="0"/>
              <w:autoSpaceDE w:val="0"/>
              <w:spacing w:line="420" w:lineRule="exact"/>
              <w:ind w:left="344" w:firstLine="423"/>
              <w:rPr>
                <w:rFonts w:ascii="標楷體" w:eastAsia="標楷體" w:hAnsi="標楷體"/>
                <w:sz w:val="28"/>
                <w:szCs w:val="28"/>
              </w:rPr>
            </w:pPr>
            <w:r w:rsidRPr="00707C8B">
              <w:rPr>
                <w:rFonts w:ascii="標楷體" w:eastAsia="標楷體" w:hAnsi="標楷體"/>
                <w:sz w:val="28"/>
                <w:szCs w:val="28"/>
              </w:rPr>
              <w:t>核定之補助經撤銷或廢止時，主管機關應以書面行政處分限期命投資人返還已受領之補助；</w:t>
            </w:r>
            <w:r>
              <w:rPr>
                <w:rFonts w:ascii="標楷體" w:eastAsia="標楷體" w:hAnsi="標楷體"/>
                <w:sz w:val="28"/>
                <w:szCs w:val="28"/>
              </w:rPr>
              <w:t>屆期</w:t>
            </w:r>
            <w:r w:rsidRPr="00707C8B">
              <w:rPr>
                <w:rFonts w:ascii="標楷體" w:eastAsia="標楷體" w:hAnsi="標楷體"/>
                <w:sz w:val="28"/>
                <w:szCs w:val="28"/>
              </w:rPr>
              <w:t>未</w:t>
            </w:r>
            <w:r>
              <w:rPr>
                <w:rFonts w:ascii="標楷體" w:eastAsia="標楷體" w:hAnsi="標楷體"/>
                <w:sz w:val="28"/>
                <w:szCs w:val="28"/>
              </w:rPr>
              <w:t>返還者，依法移送行政執行。</w:t>
            </w:r>
          </w:p>
          <w:p w14:paraId="5BBBDB9C" w14:textId="21227AA6" w:rsidR="00BD6CBF" w:rsidRPr="00707C8B" w:rsidRDefault="00BD6CBF" w:rsidP="00BD6CBF">
            <w:pPr>
              <w:overflowPunct w:val="0"/>
              <w:autoSpaceDE w:val="0"/>
              <w:spacing w:line="420" w:lineRule="exact"/>
              <w:ind w:left="344" w:firstLine="423"/>
              <w:rPr>
                <w:rFonts w:ascii="標楷體" w:eastAsia="標楷體" w:hAnsi="標楷體"/>
                <w:sz w:val="28"/>
                <w:szCs w:val="28"/>
              </w:rPr>
            </w:pP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4E3F6" w14:textId="77777777" w:rsidR="00BD6CBF" w:rsidRDefault="00BD6CBF" w:rsidP="00BD6CBF">
            <w:pPr>
              <w:wordWrap w:val="0"/>
              <w:overflowPunct w:val="0"/>
              <w:autoSpaceDE w:val="0"/>
              <w:spacing w:line="420" w:lineRule="exact"/>
              <w:ind w:left="280" w:hanging="280"/>
            </w:pPr>
            <w:r>
              <w:rPr>
                <w:rFonts w:ascii="標楷體" w:eastAsia="標楷體" w:hAnsi="標楷體"/>
                <w:sz w:val="28"/>
                <w:szCs w:val="28"/>
              </w:rPr>
              <w:lastRenderedPageBreak/>
              <w:t>第</w:t>
            </w:r>
            <w:r>
              <w:rPr>
                <w:rFonts w:ascii="標楷體" w:eastAsia="標楷體" w:hAnsi="標楷體"/>
                <w:sz w:val="28"/>
                <w:szCs w:val="28"/>
                <w:u w:val="single"/>
              </w:rPr>
              <w:t>十八</w:t>
            </w:r>
            <w:r>
              <w:rPr>
                <w:rFonts w:ascii="標楷體" w:eastAsia="標楷體" w:hAnsi="標楷體"/>
                <w:sz w:val="28"/>
                <w:szCs w:val="28"/>
              </w:rPr>
              <w:t xml:space="preserve">條　</w:t>
            </w:r>
            <w:r>
              <w:rPr>
                <w:rFonts w:ascii="標楷體" w:eastAsia="標楷體" w:hAnsi="標楷體"/>
                <w:sz w:val="28"/>
                <w:szCs w:val="28"/>
                <w:u w:val="single"/>
              </w:rPr>
              <w:t>依本自治條例受補助或其他優惠者，經主管機關查明有違反法令或本自治條例得予撤銷或廢止原核准補或優惠處分之情形者，</w:t>
            </w:r>
            <w:r>
              <w:rPr>
                <w:rFonts w:ascii="標楷體" w:eastAsia="標楷體" w:hAnsi="標楷體"/>
                <w:sz w:val="28"/>
                <w:szCs w:val="28"/>
              </w:rPr>
              <w:t>得撤銷或廢止</w:t>
            </w:r>
            <w:r>
              <w:rPr>
                <w:rFonts w:ascii="標楷體" w:eastAsia="標楷體" w:hAnsi="標楷體"/>
                <w:sz w:val="28"/>
                <w:szCs w:val="28"/>
                <w:u w:val="single"/>
              </w:rPr>
              <w:t>原處分</w:t>
            </w:r>
            <w:r>
              <w:rPr>
                <w:rFonts w:ascii="標楷體" w:eastAsia="標楷體" w:hAnsi="標楷體"/>
                <w:sz w:val="28"/>
                <w:szCs w:val="28"/>
              </w:rPr>
              <w:t>之全部或一部</w:t>
            </w:r>
            <w:r>
              <w:rPr>
                <w:rFonts w:ascii="標楷體" w:eastAsia="標楷體" w:hAnsi="標楷體"/>
                <w:sz w:val="28"/>
                <w:szCs w:val="28"/>
                <w:u w:val="single"/>
              </w:rPr>
              <w:t>，並加計利息作成書面處分並限期命其返還已受領之補助</w:t>
            </w:r>
            <w:r>
              <w:rPr>
                <w:rFonts w:ascii="標楷體" w:eastAsia="標楷體" w:hAnsi="標楷體"/>
                <w:sz w:val="28"/>
                <w:szCs w:val="28"/>
              </w:rPr>
              <w:t>。</w:t>
            </w:r>
          </w:p>
          <w:p w14:paraId="780A2A9B" w14:textId="77777777" w:rsidR="00BD6CBF" w:rsidRDefault="00BD6CBF" w:rsidP="00BD6CBF">
            <w:pPr>
              <w:overflowPunct w:val="0"/>
              <w:autoSpaceDE w:val="0"/>
              <w:spacing w:line="420" w:lineRule="exact"/>
              <w:ind w:left="344" w:firstLine="423"/>
            </w:pPr>
            <w:r>
              <w:rPr>
                <w:rFonts w:ascii="標楷體" w:eastAsia="標楷體" w:hAnsi="標楷體"/>
                <w:sz w:val="28"/>
                <w:szCs w:val="28"/>
                <w:u w:val="single"/>
              </w:rPr>
              <w:t>前項行政處分經確定，受處分人</w:t>
            </w:r>
            <w:r>
              <w:rPr>
                <w:rFonts w:ascii="標楷體" w:eastAsia="標楷體" w:hAnsi="標楷體"/>
                <w:sz w:val="28"/>
                <w:szCs w:val="28"/>
              </w:rPr>
              <w:t>屆期</w:t>
            </w:r>
            <w:r>
              <w:rPr>
                <w:rFonts w:ascii="標楷體" w:eastAsia="標楷體" w:hAnsi="標楷體"/>
                <w:sz w:val="28"/>
                <w:szCs w:val="28"/>
                <w:u w:val="single"/>
              </w:rPr>
              <w:t>仍不</w:t>
            </w:r>
            <w:r>
              <w:rPr>
                <w:rFonts w:ascii="標楷體" w:eastAsia="標楷體" w:hAnsi="標楷體"/>
                <w:sz w:val="28"/>
                <w:szCs w:val="28"/>
              </w:rPr>
              <w:t>返還者，</w:t>
            </w:r>
            <w:r>
              <w:rPr>
                <w:rFonts w:ascii="標楷體" w:eastAsia="標楷體" w:hAnsi="標楷體"/>
                <w:sz w:val="28"/>
                <w:szCs w:val="28"/>
                <w:u w:val="single"/>
              </w:rPr>
              <w:t>主管機</w:t>
            </w:r>
            <w:r>
              <w:rPr>
                <w:rFonts w:ascii="標楷體" w:eastAsia="標楷體" w:hAnsi="標楷體"/>
                <w:sz w:val="28"/>
                <w:szCs w:val="28"/>
                <w:u w:val="single"/>
              </w:rPr>
              <w:lastRenderedPageBreak/>
              <w:t>關得</w:t>
            </w:r>
            <w:r>
              <w:rPr>
                <w:rFonts w:ascii="標楷體" w:eastAsia="標楷體" w:hAnsi="標楷體"/>
                <w:sz w:val="28"/>
                <w:szCs w:val="28"/>
              </w:rPr>
              <w:t>依法移送行政執行。</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73A30" w14:textId="3ADB2CD5" w:rsidR="00BD6CBF" w:rsidRDefault="00BD6CBF" w:rsidP="00BD6CBF">
            <w:pPr>
              <w:numPr>
                <w:ilvl w:val="0"/>
                <w:numId w:val="2"/>
              </w:numPr>
              <w:overflowPunct w:val="0"/>
              <w:autoSpaceDE w:val="0"/>
              <w:spacing w:line="420" w:lineRule="exact"/>
              <w:rPr>
                <w:rFonts w:ascii="標楷體" w:eastAsia="標楷體" w:hAnsi="標楷體"/>
                <w:sz w:val="28"/>
                <w:szCs w:val="28"/>
              </w:rPr>
            </w:pPr>
            <w:r w:rsidRPr="00707C8B">
              <w:rPr>
                <w:rFonts w:ascii="標楷體" w:eastAsia="標楷體" w:hAnsi="標楷體" w:hint="eastAsia"/>
                <w:sz w:val="28"/>
                <w:szCs w:val="28"/>
              </w:rPr>
              <w:lastRenderedPageBreak/>
              <w:t>修正通過。</w:t>
            </w:r>
          </w:p>
          <w:p w14:paraId="76317528" w14:textId="3D8F1776" w:rsidR="00BD6CBF" w:rsidRPr="00DF5DEC" w:rsidRDefault="00BD6CBF" w:rsidP="00BD6CBF">
            <w:pPr>
              <w:numPr>
                <w:ilvl w:val="0"/>
                <w:numId w:val="2"/>
              </w:num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法規委員會修正</w:t>
            </w:r>
            <w:r w:rsidRPr="00DF5DEC">
              <w:rPr>
                <w:rFonts w:ascii="標楷體" w:eastAsia="標楷體" w:hAnsi="標楷體" w:hint="eastAsia"/>
                <w:sz w:val="28"/>
                <w:szCs w:val="28"/>
              </w:rPr>
              <w:t>條文如下：</w:t>
            </w:r>
          </w:p>
          <w:p w14:paraId="2E809BB9" w14:textId="77777777" w:rsidR="00BD6CBF" w:rsidRPr="00DF5DEC" w:rsidRDefault="00BD6CBF" w:rsidP="00BD6CBF">
            <w:pPr>
              <w:spacing w:line="420" w:lineRule="exact"/>
              <w:ind w:left="280" w:hanging="280"/>
            </w:pPr>
            <w:r w:rsidRPr="00DF5DEC">
              <w:rPr>
                <w:rFonts w:ascii="標楷體" w:eastAsia="標楷體" w:hAnsi="標楷體"/>
                <w:sz w:val="28"/>
                <w:szCs w:val="28"/>
              </w:rPr>
              <w:t>第二十條　投資人有下列情形之一</w:t>
            </w:r>
            <w:r w:rsidRPr="00DF5DEC">
              <w:rPr>
                <w:rFonts w:ascii="標楷體" w:eastAsia="標楷體" w:hAnsi="標楷體" w:hint="eastAsia"/>
                <w:sz w:val="28"/>
                <w:szCs w:val="28"/>
              </w:rPr>
              <w:t>，經主管機關通知限期改善，屆期未完成改善者</w:t>
            </w:r>
            <w:r w:rsidRPr="00DF5DEC">
              <w:rPr>
                <w:rFonts w:ascii="標楷體" w:eastAsia="標楷體" w:hAnsi="標楷體"/>
                <w:sz w:val="28"/>
                <w:szCs w:val="28"/>
              </w:rPr>
              <w:t>，主管機關得撤銷或廢止核定補助之全部或一部：</w:t>
            </w:r>
          </w:p>
          <w:p w14:paraId="16E2D60F" w14:textId="77777777" w:rsidR="00BD6CBF" w:rsidRPr="00DF5DEC" w:rsidRDefault="00BD6CBF" w:rsidP="00BD6CBF">
            <w:pPr>
              <w:spacing w:line="420" w:lineRule="exact"/>
              <w:ind w:left="849" w:hanging="549"/>
              <w:rPr>
                <w:rFonts w:ascii="標楷體" w:eastAsia="標楷體" w:hAnsi="標楷體"/>
                <w:sz w:val="28"/>
                <w:szCs w:val="28"/>
              </w:rPr>
            </w:pPr>
            <w:r w:rsidRPr="00DF5DEC">
              <w:rPr>
                <w:rFonts w:ascii="標楷體" w:eastAsia="標楷體" w:hAnsi="標楷體"/>
                <w:sz w:val="28"/>
                <w:szCs w:val="28"/>
              </w:rPr>
              <w:t>一、未依主管機關核定內容及投資計畫執行。</w:t>
            </w:r>
          </w:p>
          <w:p w14:paraId="173ACCBA" w14:textId="77777777" w:rsidR="00BD6CBF" w:rsidRPr="00DF5DEC" w:rsidRDefault="00BD6CBF" w:rsidP="00BD6CBF">
            <w:pPr>
              <w:spacing w:line="420" w:lineRule="exact"/>
              <w:ind w:left="849" w:hanging="549"/>
              <w:rPr>
                <w:rFonts w:ascii="標楷體" w:eastAsia="標楷體" w:hAnsi="標楷體"/>
                <w:sz w:val="28"/>
                <w:szCs w:val="28"/>
              </w:rPr>
            </w:pPr>
            <w:r w:rsidRPr="00DF5DEC">
              <w:rPr>
                <w:rFonts w:ascii="標楷體" w:eastAsia="標楷體" w:hAnsi="標楷體"/>
                <w:sz w:val="28"/>
                <w:szCs w:val="28"/>
              </w:rPr>
              <w:t>二、違反</w:t>
            </w:r>
            <w:r w:rsidRPr="00DF5DEC">
              <w:rPr>
                <w:rFonts w:ascii="標楷體" w:eastAsia="標楷體" w:hAnsi="標楷體" w:hint="eastAsia"/>
                <w:sz w:val="28"/>
                <w:szCs w:val="28"/>
              </w:rPr>
              <w:t>第四條第三項或</w:t>
            </w:r>
            <w:r w:rsidRPr="00DF5DEC">
              <w:rPr>
                <w:rFonts w:ascii="標楷體" w:eastAsia="標楷體" w:hAnsi="標楷體"/>
                <w:sz w:val="28"/>
                <w:szCs w:val="28"/>
              </w:rPr>
              <w:t>第六條第五</w:t>
            </w:r>
            <w:r w:rsidRPr="00DF5DEC">
              <w:rPr>
                <w:rFonts w:ascii="標楷體" w:eastAsia="標楷體" w:hAnsi="標楷體"/>
                <w:sz w:val="28"/>
                <w:szCs w:val="28"/>
              </w:rPr>
              <w:lastRenderedPageBreak/>
              <w:t>項規定。</w:t>
            </w:r>
          </w:p>
          <w:p w14:paraId="45CCB5CA" w14:textId="77777777" w:rsidR="00BD6CBF" w:rsidRPr="00DF5DEC" w:rsidRDefault="00BD6CBF" w:rsidP="00BD6CBF">
            <w:pPr>
              <w:spacing w:line="420" w:lineRule="exact"/>
              <w:ind w:left="849" w:hanging="549"/>
              <w:rPr>
                <w:rFonts w:ascii="標楷體" w:eastAsia="標楷體" w:hAnsi="標楷體"/>
                <w:sz w:val="28"/>
                <w:szCs w:val="28"/>
              </w:rPr>
            </w:pPr>
            <w:r w:rsidRPr="00DF5DEC">
              <w:rPr>
                <w:rFonts w:ascii="標楷體" w:eastAsia="標楷體" w:hAnsi="標楷體"/>
                <w:sz w:val="28"/>
                <w:szCs w:val="28"/>
              </w:rPr>
              <w:t>三、停止經營期間屆滿後，未繼續經營。</w:t>
            </w:r>
          </w:p>
          <w:p w14:paraId="5966E564" w14:textId="77777777" w:rsidR="00BD6CBF" w:rsidRPr="00DF5DEC" w:rsidRDefault="00BD6CBF" w:rsidP="00BD6CBF">
            <w:pPr>
              <w:spacing w:line="420" w:lineRule="exact"/>
              <w:ind w:left="849" w:hanging="549"/>
            </w:pPr>
            <w:r w:rsidRPr="00DF5DEC">
              <w:rPr>
                <w:rFonts w:ascii="標楷體" w:eastAsia="標楷體" w:hAnsi="標楷體"/>
                <w:sz w:val="28"/>
                <w:szCs w:val="28"/>
              </w:rPr>
              <w:t>四、其他違反法令或本自治條例之行為，且情節重大。</w:t>
            </w:r>
          </w:p>
          <w:p w14:paraId="15DF40A6" w14:textId="0F25A901" w:rsidR="00BD6CBF" w:rsidRDefault="00BD6CBF" w:rsidP="00BD6CBF">
            <w:pPr>
              <w:overflowPunct w:val="0"/>
              <w:autoSpaceDE w:val="0"/>
              <w:spacing w:line="420" w:lineRule="exact"/>
              <w:ind w:left="344" w:firstLine="423"/>
            </w:pPr>
            <w:r w:rsidRPr="00DF5DEC">
              <w:rPr>
                <w:rFonts w:ascii="標楷體" w:eastAsia="標楷體" w:hAnsi="標楷體"/>
                <w:sz w:val="28"/>
                <w:szCs w:val="28"/>
              </w:rPr>
              <w:t>核定之補助經撤銷或廢止時，主管機關應以書面行政處分限期命投資人返還已受領之補助；屆期未返還者，依法移送行政執行。</w:t>
            </w:r>
          </w:p>
        </w:tc>
      </w:tr>
      <w:tr w:rsidR="00BD6CBF" w14:paraId="70DBA481"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F7CB5" w14:textId="77777777" w:rsidR="00BD6CBF" w:rsidRDefault="00BD6CBF" w:rsidP="00BD6CBF">
            <w:pPr>
              <w:overflowPunct w:val="0"/>
              <w:autoSpaceDE w:val="0"/>
              <w:spacing w:line="420" w:lineRule="exact"/>
              <w:rPr>
                <w:rFonts w:ascii="標楷體" w:eastAsia="標楷體" w:hAnsi="標楷體"/>
                <w:sz w:val="28"/>
                <w:szCs w:val="28"/>
              </w:rPr>
            </w:pPr>
            <w:r>
              <w:rPr>
                <w:rFonts w:ascii="標楷體" w:eastAsia="標楷體" w:hAnsi="標楷體"/>
                <w:sz w:val="28"/>
                <w:szCs w:val="28"/>
              </w:rPr>
              <w:lastRenderedPageBreak/>
              <w:t>第五章　附則</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01687" w14:textId="77777777" w:rsidR="00BD6CBF" w:rsidRDefault="00BD6CBF" w:rsidP="00BD6CBF">
            <w:pPr>
              <w:overflowPunct w:val="0"/>
              <w:autoSpaceDE w:val="0"/>
              <w:spacing w:line="420" w:lineRule="exact"/>
              <w:rPr>
                <w:rFonts w:ascii="標楷體" w:eastAsia="標楷體" w:hAnsi="標楷體"/>
                <w:sz w:val="28"/>
                <w:szCs w:val="28"/>
              </w:rPr>
            </w:pPr>
            <w:r>
              <w:rPr>
                <w:rFonts w:ascii="標楷體" w:eastAsia="標楷體" w:hAnsi="標楷體"/>
                <w:sz w:val="28"/>
                <w:szCs w:val="28"/>
              </w:rPr>
              <w:t>第五章　附則</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D0CA9" w14:textId="077156A1" w:rsidR="00BD6CBF" w:rsidRDefault="00BD6CBF" w:rsidP="00BD6CBF">
            <w:pPr>
              <w:overflowPunct w:val="0"/>
              <w:autoSpaceDE w:val="0"/>
              <w:spacing w:line="420" w:lineRule="exact"/>
              <w:rPr>
                <w:rFonts w:ascii="標楷體" w:eastAsia="標楷體" w:hAnsi="標楷體"/>
                <w:sz w:val="28"/>
                <w:szCs w:val="28"/>
              </w:rPr>
            </w:pPr>
          </w:p>
        </w:tc>
      </w:tr>
      <w:tr w:rsidR="00BD6CBF" w14:paraId="0F7E5B12"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2E578" w14:textId="77777777" w:rsidR="00BD6CBF" w:rsidRDefault="00BD6CBF" w:rsidP="00BD6CBF">
            <w:pPr>
              <w:overflowPunct w:val="0"/>
              <w:autoSpaceDE w:val="0"/>
              <w:spacing w:line="420" w:lineRule="exact"/>
              <w:ind w:left="280" w:hanging="280"/>
              <w:rPr>
                <w:rFonts w:ascii="標楷體" w:eastAsia="標楷體" w:hAnsi="標楷體"/>
                <w:sz w:val="28"/>
                <w:szCs w:val="28"/>
              </w:rPr>
            </w:pPr>
            <w:r>
              <w:rPr>
                <w:rFonts w:ascii="標楷體" w:eastAsia="標楷體" w:hAnsi="標楷體"/>
                <w:sz w:val="28"/>
                <w:szCs w:val="28"/>
              </w:rPr>
              <w:t>第二十一條　本自治條例</w:t>
            </w:r>
            <w:proofErr w:type="gramStart"/>
            <w:r>
              <w:rPr>
                <w:rFonts w:ascii="標楷體" w:eastAsia="標楷體" w:hAnsi="標楷體"/>
                <w:sz w:val="28"/>
                <w:szCs w:val="28"/>
              </w:rPr>
              <w:t>所需書表</w:t>
            </w:r>
            <w:proofErr w:type="gramEnd"/>
            <w:r>
              <w:rPr>
                <w:rFonts w:ascii="標楷體" w:eastAsia="標楷體" w:hAnsi="標楷體"/>
                <w:sz w:val="28"/>
                <w:szCs w:val="28"/>
              </w:rPr>
              <w:t>格式，由主管機關另定之。</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A0921" w14:textId="77777777" w:rsidR="00BD6CBF" w:rsidRDefault="00BD6CBF" w:rsidP="00BD6CBF">
            <w:pPr>
              <w:wordWrap w:val="0"/>
              <w:overflowPunct w:val="0"/>
              <w:autoSpaceDE w:val="0"/>
              <w:spacing w:line="420" w:lineRule="exact"/>
              <w:ind w:left="1617" w:right="-38" w:hanging="1417"/>
              <w:rPr>
                <w:rFonts w:ascii="標楷體" w:eastAsia="標楷體" w:hAnsi="標楷體"/>
                <w:sz w:val="28"/>
                <w:szCs w:val="28"/>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B7117" w14:textId="4B195BCE" w:rsidR="00BD6CBF" w:rsidRDefault="00BD6CBF" w:rsidP="00BD6CBF">
            <w:pPr>
              <w:overflowPunct w:val="0"/>
              <w:autoSpaceDE w:val="0"/>
              <w:spacing w:line="420" w:lineRule="exact"/>
              <w:rPr>
                <w:rFonts w:ascii="標楷體" w:eastAsia="標楷體" w:hAnsi="標楷體"/>
                <w:sz w:val="28"/>
                <w:szCs w:val="28"/>
              </w:rPr>
            </w:pPr>
            <w:r>
              <w:rPr>
                <w:rFonts w:ascii="標楷體" w:eastAsia="標楷體" w:hAnsi="標楷體" w:hint="eastAsia"/>
                <w:sz w:val="28"/>
                <w:szCs w:val="28"/>
              </w:rPr>
              <w:t>照修正條文通過。(本條新增)</w:t>
            </w:r>
          </w:p>
        </w:tc>
      </w:tr>
      <w:tr w:rsidR="00BD6CBF" w14:paraId="3159067C" w14:textId="77777777" w:rsidTr="003B2A09">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88199" w14:textId="77777777" w:rsidR="00BD6CBF" w:rsidRDefault="00BD6CBF" w:rsidP="00BD6CBF">
            <w:pPr>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二十二</w:t>
            </w:r>
            <w:r>
              <w:rPr>
                <w:rFonts w:ascii="標楷體" w:eastAsia="標楷體" w:hAnsi="標楷體"/>
                <w:sz w:val="28"/>
                <w:szCs w:val="28"/>
              </w:rPr>
              <w:t>條　本自治條例自公布日施行。</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0D667" w14:textId="77777777" w:rsidR="00BD6CBF" w:rsidRDefault="00BD6CBF" w:rsidP="00BD6CBF">
            <w:pPr>
              <w:wordWrap w:val="0"/>
              <w:overflowPunct w:val="0"/>
              <w:autoSpaceDE w:val="0"/>
              <w:spacing w:line="420" w:lineRule="exact"/>
              <w:ind w:left="280" w:hanging="280"/>
            </w:pPr>
            <w:r>
              <w:rPr>
                <w:rFonts w:ascii="標楷體" w:eastAsia="標楷體" w:hAnsi="標楷體"/>
                <w:sz w:val="28"/>
                <w:szCs w:val="28"/>
              </w:rPr>
              <w:t>第</w:t>
            </w:r>
            <w:r>
              <w:rPr>
                <w:rFonts w:ascii="標楷體" w:eastAsia="標楷體" w:hAnsi="標楷體"/>
                <w:sz w:val="28"/>
                <w:szCs w:val="28"/>
                <w:u w:val="single"/>
              </w:rPr>
              <w:t>十九</w:t>
            </w:r>
            <w:r>
              <w:rPr>
                <w:rFonts w:ascii="標楷體" w:eastAsia="標楷體" w:hAnsi="標楷體"/>
                <w:sz w:val="28"/>
                <w:szCs w:val="28"/>
              </w:rPr>
              <w:t>條　本自治條例自公布日施行。</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67C86" w14:textId="72B40ADA" w:rsidR="00F320B4" w:rsidRDefault="00BD6CBF" w:rsidP="00F320B4">
            <w:pPr>
              <w:numPr>
                <w:ilvl w:val="0"/>
                <w:numId w:val="10"/>
              </w:numPr>
              <w:autoSpaceDE w:val="0"/>
              <w:spacing w:line="420" w:lineRule="exact"/>
              <w:rPr>
                <w:rFonts w:ascii="標楷體" w:eastAsia="標楷體" w:hAnsi="標楷體"/>
                <w:sz w:val="28"/>
                <w:szCs w:val="28"/>
              </w:rPr>
            </w:pPr>
            <w:r>
              <w:rPr>
                <w:rFonts w:ascii="標楷體" w:eastAsia="標楷體" w:hAnsi="標楷體" w:hint="eastAsia"/>
                <w:sz w:val="28"/>
                <w:szCs w:val="28"/>
              </w:rPr>
              <w:t>照修正條文通過。</w:t>
            </w:r>
          </w:p>
          <w:p w14:paraId="07FDDECD" w14:textId="580B85BD" w:rsidR="00BD6CBF" w:rsidRDefault="00F320B4" w:rsidP="00F320B4">
            <w:pPr>
              <w:numPr>
                <w:ilvl w:val="0"/>
                <w:numId w:val="10"/>
              </w:numPr>
              <w:autoSpaceDE w:val="0"/>
              <w:spacing w:line="420" w:lineRule="exact"/>
              <w:rPr>
                <w:rFonts w:ascii="標楷體" w:eastAsia="標楷體" w:hAnsi="標楷體"/>
                <w:sz w:val="28"/>
                <w:szCs w:val="28"/>
              </w:rPr>
            </w:pPr>
            <w:r>
              <w:rPr>
                <w:rFonts w:ascii="標楷體" w:eastAsia="標楷體" w:hAnsi="標楷體" w:hint="eastAsia"/>
                <w:sz w:val="28"/>
                <w:szCs w:val="28"/>
              </w:rPr>
              <w:t>條次變更。</w:t>
            </w:r>
          </w:p>
        </w:tc>
      </w:tr>
    </w:tbl>
    <w:p w14:paraId="3F5A9CBD" w14:textId="358CE99C" w:rsidR="00521E4A" w:rsidRDefault="003B2A09">
      <w:pPr>
        <w:rPr>
          <w:rFonts w:eastAsia="細明體"/>
        </w:rPr>
      </w:pPr>
      <w:r>
        <w:rPr>
          <w:rFonts w:eastAsia="細明體"/>
        </w:rPr>
        <w:br w:type="textWrapping" w:clear="all"/>
      </w:r>
    </w:p>
    <w:p w14:paraId="11982BBE" w14:textId="77777777" w:rsidR="00521E4A" w:rsidRDefault="00521E4A">
      <w:pPr>
        <w:rPr>
          <w:rFonts w:eastAsia="細明體"/>
        </w:rPr>
      </w:pPr>
    </w:p>
    <w:sectPr w:rsidR="00521E4A">
      <w:headerReference w:type="default" r:id="rId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125DD" w14:textId="77777777" w:rsidR="00DB5714" w:rsidRDefault="00DB5714">
      <w:pPr>
        <w:spacing w:line="240" w:lineRule="auto"/>
      </w:pPr>
      <w:r>
        <w:separator/>
      </w:r>
    </w:p>
  </w:endnote>
  <w:endnote w:type="continuationSeparator" w:id="0">
    <w:p w14:paraId="49A36F4D" w14:textId="77777777" w:rsidR="00DB5714" w:rsidRDefault="00DB57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華康細明體">
    <w:panose1 w:val="02020309000000000000"/>
    <w:charset w:val="88"/>
    <w:family w:val="modern"/>
    <w:pitch w:val="fixed"/>
    <w:sig w:usb0="F1002BFF" w:usb1="29DFFFFF" w:usb2="00000037" w:usb3="00000000" w:csb0="003F00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814984"/>
      <w:docPartObj>
        <w:docPartGallery w:val="Page Numbers (Bottom of Page)"/>
        <w:docPartUnique/>
      </w:docPartObj>
    </w:sdtPr>
    <w:sdtContent>
      <w:p w14:paraId="26444F59" w14:textId="6D4D1FAE" w:rsidR="00514686" w:rsidRDefault="00514686">
        <w:pPr>
          <w:pStyle w:val="a3"/>
          <w:jc w:val="center"/>
        </w:pPr>
        <w:r>
          <w:fldChar w:fldCharType="begin"/>
        </w:r>
        <w:r>
          <w:instrText>PAGE   \* MERGEFORMAT</w:instrText>
        </w:r>
        <w:r>
          <w:fldChar w:fldCharType="separate"/>
        </w:r>
        <w:r>
          <w:rPr>
            <w:lang w:val="zh-TW"/>
          </w:rPr>
          <w:t>2</w:t>
        </w:r>
        <w:r>
          <w:fldChar w:fldCharType="end"/>
        </w:r>
      </w:p>
    </w:sdtContent>
  </w:sdt>
  <w:p w14:paraId="5D4E6849" w14:textId="12A9F8A3" w:rsidR="00E35239" w:rsidRDefault="00E3523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15D3A" w14:textId="77777777" w:rsidR="00DB5714" w:rsidRDefault="00DB5714">
      <w:pPr>
        <w:spacing w:line="240" w:lineRule="auto"/>
      </w:pPr>
      <w:r>
        <w:rPr>
          <w:color w:val="000000"/>
        </w:rPr>
        <w:separator/>
      </w:r>
    </w:p>
  </w:footnote>
  <w:footnote w:type="continuationSeparator" w:id="0">
    <w:p w14:paraId="5D81E571" w14:textId="77777777" w:rsidR="00DB5714" w:rsidRDefault="00DB57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561D7" w14:textId="17EAD33E" w:rsidR="00D8567B" w:rsidRPr="00FB0C1D" w:rsidRDefault="00D8567B" w:rsidP="00FB0C1D">
    <w:pPr>
      <w:pStyle w:val="af"/>
      <w:spacing w:line="400" w:lineRule="exact"/>
      <w:ind w:left="100" w:right="100"/>
      <w:jc w:val="center"/>
      <w:rPr>
        <w:rFonts w:ascii="標楷體" w:eastAsia="標楷體" w:hAnsi="標楷體"/>
        <w:b/>
        <w:bCs/>
        <w:kern w:val="0"/>
        <w:sz w:val="28"/>
        <w:szCs w:val="28"/>
      </w:rPr>
    </w:pPr>
    <w:bookmarkStart w:id="0" w:name="_Hlk190706437"/>
    <w:bookmarkStart w:id="1" w:name="_Hlk190706438"/>
    <w:proofErr w:type="gramStart"/>
    <w:r w:rsidRPr="00FB0C1D">
      <w:rPr>
        <w:rFonts w:ascii="標楷體" w:eastAsia="標楷體" w:hAnsi="標楷體" w:hint="eastAsia"/>
        <w:b/>
        <w:bCs/>
        <w:kern w:val="0"/>
        <w:sz w:val="28"/>
        <w:szCs w:val="28"/>
      </w:rPr>
      <w:t>臺</w:t>
    </w:r>
    <w:proofErr w:type="gramEnd"/>
    <w:r w:rsidRPr="00FB0C1D">
      <w:rPr>
        <w:rFonts w:ascii="標楷體" w:eastAsia="標楷體" w:hAnsi="標楷體" w:hint="eastAsia"/>
        <w:b/>
        <w:bCs/>
        <w:kern w:val="0"/>
        <w:sz w:val="28"/>
        <w:szCs w:val="28"/>
      </w:rPr>
      <w:t>南</w:t>
    </w:r>
    <w:proofErr w:type="gramStart"/>
    <w:r w:rsidRPr="00FB0C1D">
      <w:rPr>
        <w:rFonts w:ascii="標楷體" w:eastAsia="標楷體" w:hAnsi="標楷體" w:hint="eastAsia"/>
        <w:b/>
        <w:bCs/>
        <w:kern w:val="0"/>
        <w:sz w:val="28"/>
        <w:szCs w:val="28"/>
      </w:rPr>
      <w:t>巿</w:t>
    </w:r>
    <w:proofErr w:type="gramEnd"/>
    <w:r w:rsidRPr="00FB0C1D">
      <w:rPr>
        <w:rFonts w:ascii="標楷體" w:eastAsia="標楷體" w:hAnsi="標楷體" w:hint="eastAsia"/>
        <w:b/>
        <w:bCs/>
        <w:kern w:val="0"/>
        <w:sz w:val="28"/>
        <w:szCs w:val="28"/>
      </w:rPr>
      <w:t>議會第</w:t>
    </w:r>
    <w:r w:rsidRPr="00FB0C1D">
      <w:rPr>
        <w:rFonts w:ascii="標楷體" w:eastAsia="標楷體" w:hAnsi="標楷體"/>
        <w:b/>
        <w:bCs/>
        <w:kern w:val="0"/>
        <w:sz w:val="28"/>
        <w:szCs w:val="28"/>
      </w:rPr>
      <w:t>4</w:t>
    </w:r>
    <w:r w:rsidRPr="00FB0C1D">
      <w:rPr>
        <w:rFonts w:ascii="標楷體" w:eastAsia="標楷體" w:hAnsi="標楷體" w:hint="eastAsia"/>
        <w:b/>
        <w:bCs/>
        <w:kern w:val="0"/>
        <w:sz w:val="28"/>
        <w:szCs w:val="28"/>
      </w:rPr>
      <w:t>屆第</w:t>
    </w:r>
    <w:r w:rsidR="00FB0C1D" w:rsidRPr="00FB0C1D">
      <w:rPr>
        <w:rFonts w:ascii="標楷體" w:eastAsia="標楷體" w:hAnsi="標楷體" w:hint="eastAsia"/>
        <w:b/>
        <w:bCs/>
        <w:kern w:val="0"/>
        <w:sz w:val="28"/>
        <w:szCs w:val="28"/>
      </w:rPr>
      <w:t>5</w:t>
    </w:r>
    <w:r w:rsidRPr="00FB0C1D">
      <w:rPr>
        <w:rFonts w:ascii="標楷體" w:eastAsia="標楷體" w:hAnsi="標楷體" w:hint="eastAsia"/>
        <w:b/>
        <w:bCs/>
        <w:kern w:val="0"/>
        <w:sz w:val="28"/>
        <w:szCs w:val="28"/>
      </w:rPr>
      <w:t>次</w:t>
    </w:r>
    <w:r w:rsidR="00FB0C1D" w:rsidRPr="00FB0C1D">
      <w:rPr>
        <w:rFonts w:ascii="標楷體" w:eastAsia="標楷體" w:hAnsi="標楷體" w:hint="eastAsia"/>
        <w:b/>
        <w:bCs/>
        <w:kern w:val="0"/>
        <w:sz w:val="28"/>
        <w:szCs w:val="28"/>
      </w:rPr>
      <w:t>定期</w:t>
    </w:r>
    <w:r w:rsidRPr="00FB0C1D">
      <w:rPr>
        <w:rFonts w:ascii="標楷體" w:eastAsia="標楷體" w:hAnsi="標楷體" w:hint="eastAsia"/>
        <w:b/>
        <w:bCs/>
        <w:kern w:val="0"/>
        <w:sz w:val="28"/>
        <w:szCs w:val="28"/>
      </w:rPr>
      <w:t>會</w:t>
    </w:r>
  </w:p>
  <w:p w14:paraId="1E8758B0" w14:textId="313A5BFC" w:rsidR="00D8567B" w:rsidRPr="00FB0C1D" w:rsidRDefault="007C5AFC" w:rsidP="00FB0C1D">
    <w:pPr>
      <w:spacing w:line="400" w:lineRule="exact"/>
      <w:jc w:val="center"/>
      <w:rPr>
        <w:rFonts w:ascii="標楷體" w:eastAsia="標楷體" w:hAnsi="標楷體"/>
        <w:b/>
        <w:bCs/>
        <w:sz w:val="28"/>
        <w:szCs w:val="28"/>
      </w:rPr>
    </w:pPr>
    <w:r w:rsidRPr="00FB0C1D">
      <w:rPr>
        <w:rFonts w:ascii="標楷體" w:eastAsia="標楷體" w:hAnsi="標楷體"/>
        <w:b/>
        <w:bCs/>
        <w:sz w:val="28"/>
        <w:szCs w:val="28"/>
      </w:rPr>
      <w:t>修正</w:t>
    </w:r>
    <w:r>
      <w:rPr>
        <w:rFonts w:ascii="標楷體" w:eastAsia="標楷體" w:hAnsi="標楷體" w:hint="eastAsia"/>
        <w:b/>
        <w:bCs/>
        <w:sz w:val="28"/>
        <w:szCs w:val="28"/>
      </w:rPr>
      <w:t>「</w:t>
    </w:r>
    <w:proofErr w:type="gramStart"/>
    <w:r w:rsidR="00D8567B" w:rsidRPr="00FB0C1D">
      <w:rPr>
        <w:rFonts w:ascii="標楷體" w:eastAsia="標楷體" w:hAnsi="標楷體"/>
        <w:b/>
        <w:bCs/>
        <w:sz w:val="28"/>
        <w:szCs w:val="28"/>
      </w:rPr>
      <w:t>臺</w:t>
    </w:r>
    <w:proofErr w:type="gramEnd"/>
    <w:r w:rsidR="00D8567B" w:rsidRPr="00FB0C1D">
      <w:rPr>
        <w:rFonts w:ascii="標楷體" w:eastAsia="標楷體" w:hAnsi="標楷體"/>
        <w:b/>
        <w:bCs/>
        <w:sz w:val="28"/>
        <w:szCs w:val="28"/>
      </w:rPr>
      <w:t>南市促進科技與新創產業發展自治條例</w:t>
    </w:r>
    <w:r>
      <w:rPr>
        <w:rFonts w:ascii="標楷體" w:eastAsia="標楷體" w:hAnsi="標楷體" w:hint="eastAsia"/>
        <w:b/>
        <w:bCs/>
        <w:sz w:val="28"/>
        <w:szCs w:val="28"/>
      </w:rPr>
      <w:t>」</w:t>
    </w:r>
    <w:r w:rsidR="00D8567B" w:rsidRPr="00FB0C1D">
      <w:rPr>
        <w:rFonts w:ascii="標楷體" w:eastAsia="標楷體" w:hAnsi="標楷體"/>
        <w:b/>
        <w:bCs/>
        <w:sz w:val="28"/>
        <w:szCs w:val="28"/>
      </w:rPr>
      <w:t>草案</w:t>
    </w:r>
  </w:p>
  <w:p w14:paraId="49621AC6" w14:textId="728B4DAE" w:rsidR="00D8567B" w:rsidRPr="003E1BA5" w:rsidRDefault="00D8567B" w:rsidP="00FB0C1D">
    <w:pPr>
      <w:spacing w:line="400" w:lineRule="exact"/>
      <w:jc w:val="center"/>
      <w:rPr>
        <w:rFonts w:ascii="標楷體" w:eastAsia="標楷體" w:hAnsi="標楷體"/>
        <w:b/>
        <w:bCs/>
        <w:sz w:val="22"/>
        <w:szCs w:val="22"/>
      </w:rPr>
    </w:pPr>
    <w:r w:rsidRPr="00FB0C1D">
      <w:rPr>
        <w:rFonts w:ascii="標楷體" w:eastAsia="標楷體" w:hAnsi="標楷體" w:hint="eastAsia"/>
        <w:b/>
        <w:bCs/>
        <w:sz w:val="28"/>
        <w:szCs w:val="28"/>
      </w:rPr>
      <w:t xml:space="preserve">                    審查結果對照表(法規</w:t>
    </w:r>
    <w:proofErr w:type="gramStart"/>
    <w:r w:rsidRPr="00FB0C1D">
      <w:rPr>
        <w:rFonts w:ascii="標楷體" w:eastAsia="標楷體" w:hAnsi="標楷體" w:hint="eastAsia"/>
        <w:b/>
        <w:bCs/>
        <w:sz w:val="28"/>
        <w:szCs w:val="28"/>
      </w:rPr>
      <w:t>巿</w:t>
    </w:r>
    <w:proofErr w:type="gramEnd"/>
    <w:r w:rsidRPr="00FB0C1D">
      <w:rPr>
        <w:rFonts w:ascii="標楷體" w:eastAsia="標楷體" w:hAnsi="標楷體" w:hint="eastAsia"/>
        <w:b/>
        <w:bCs/>
        <w:sz w:val="28"/>
        <w:szCs w:val="28"/>
      </w:rPr>
      <w:t>提2)</w:t>
    </w:r>
    <w:r w:rsidRPr="003E1BA5">
      <w:rPr>
        <w:rFonts w:ascii="標楷體" w:eastAsia="標楷體" w:hAnsi="標楷體" w:hint="eastAsia"/>
        <w:b/>
        <w:bCs/>
        <w:sz w:val="22"/>
        <w:szCs w:val="22"/>
      </w:rPr>
      <w:t xml:space="preserve"> </w:t>
    </w:r>
    <w:bookmarkEnd w:id="0"/>
    <w:bookmarkEnd w:id="1"/>
    <w:r w:rsidRPr="003E1BA5">
      <w:rPr>
        <w:rFonts w:ascii="標楷體" w:eastAsia="標楷體" w:hAnsi="標楷體" w:hint="eastAsia"/>
        <w:b/>
        <w:bCs/>
        <w:sz w:val="22"/>
        <w:szCs w:val="22"/>
      </w:rPr>
      <w:t xml:space="preserve"> </w:t>
    </w:r>
    <w:r w:rsidRPr="003E1BA5">
      <w:rPr>
        <w:rFonts w:ascii="標楷體" w:eastAsia="標楷體" w:hAnsi="標楷體" w:hint="eastAsia"/>
        <w:b/>
        <w:bCs/>
        <w:sz w:val="18"/>
        <w:szCs w:val="18"/>
      </w:rPr>
      <w:t>審查日期：114年5月20日</w:t>
    </w:r>
  </w:p>
  <w:p w14:paraId="4401A23E" w14:textId="77777777" w:rsidR="00D8567B" w:rsidRPr="003E1BA5" w:rsidRDefault="00D8567B" w:rsidP="003E1BA5">
    <w:pPr>
      <w:pStyle w:val="a7"/>
      <w:spacing w:line="280" w:lineRule="exac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1126C"/>
    <w:multiLevelType w:val="hybridMultilevel"/>
    <w:tmpl w:val="FD1EFAC6"/>
    <w:lvl w:ilvl="0" w:tplc="E2F201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C93975"/>
    <w:multiLevelType w:val="hybridMultilevel"/>
    <w:tmpl w:val="DF2C5194"/>
    <w:lvl w:ilvl="0" w:tplc="87FC34BE">
      <w:start w:val="1"/>
      <w:numFmt w:val="taiwaneseCountingThousand"/>
      <w:lvlText w:val="%1、"/>
      <w:lvlJc w:val="left"/>
      <w:pPr>
        <w:ind w:left="570" w:hanging="57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FB0C06"/>
    <w:multiLevelType w:val="hybridMultilevel"/>
    <w:tmpl w:val="7E5649C2"/>
    <w:lvl w:ilvl="0" w:tplc="81B6A02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F840F76"/>
    <w:multiLevelType w:val="hybridMultilevel"/>
    <w:tmpl w:val="97E84C7C"/>
    <w:lvl w:ilvl="0" w:tplc="1A5216C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F62BB6"/>
    <w:multiLevelType w:val="hybridMultilevel"/>
    <w:tmpl w:val="260C161C"/>
    <w:lvl w:ilvl="0" w:tplc="F3C429B4">
      <w:start w:val="1"/>
      <w:numFmt w:val="taiwaneseCountingThousand"/>
      <w:lvlText w:val="%1、"/>
      <w:lvlJc w:val="left"/>
      <w:pPr>
        <w:ind w:left="570" w:hanging="57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62E6216"/>
    <w:multiLevelType w:val="multilevel"/>
    <w:tmpl w:val="6C1A8376"/>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62355214"/>
    <w:multiLevelType w:val="hybridMultilevel"/>
    <w:tmpl w:val="4148CA26"/>
    <w:lvl w:ilvl="0" w:tplc="5A04BFD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2523A53"/>
    <w:multiLevelType w:val="hybridMultilevel"/>
    <w:tmpl w:val="279CEA52"/>
    <w:lvl w:ilvl="0" w:tplc="765659B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91463A3"/>
    <w:multiLevelType w:val="hybridMultilevel"/>
    <w:tmpl w:val="DB669754"/>
    <w:lvl w:ilvl="0" w:tplc="F09AF63A">
      <w:start w:val="1"/>
      <w:numFmt w:val="taiwaneseCountingThousand"/>
      <w:lvlText w:val="%1、"/>
      <w:lvlJc w:val="left"/>
      <w:pPr>
        <w:ind w:left="662" w:hanging="720"/>
      </w:pPr>
      <w:rPr>
        <w:rFonts w:hint="default"/>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abstractNum w:abstractNumId="9" w15:restartNumberingAfterBreak="0">
    <w:nsid w:val="6F3C1E67"/>
    <w:multiLevelType w:val="hybridMultilevel"/>
    <w:tmpl w:val="B0C61E04"/>
    <w:lvl w:ilvl="0" w:tplc="2C32DAA6">
      <w:start w:val="1"/>
      <w:numFmt w:val="taiwaneseCountingThousand"/>
      <w:lvlText w:val="%1、"/>
      <w:lvlJc w:val="left"/>
      <w:pPr>
        <w:ind w:left="332" w:hanging="390"/>
      </w:pPr>
      <w:rPr>
        <w:rFonts w:hint="default"/>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num w:numId="1" w16cid:durableId="621155282">
    <w:abstractNumId w:val="5"/>
  </w:num>
  <w:num w:numId="2" w16cid:durableId="688604074">
    <w:abstractNumId w:val="9"/>
  </w:num>
  <w:num w:numId="3" w16cid:durableId="1289510828">
    <w:abstractNumId w:val="2"/>
  </w:num>
  <w:num w:numId="4" w16cid:durableId="1667245004">
    <w:abstractNumId w:val="0"/>
  </w:num>
  <w:num w:numId="5" w16cid:durableId="1647780609">
    <w:abstractNumId w:val="3"/>
  </w:num>
  <w:num w:numId="6" w16cid:durableId="1637761336">
    <w:abstractNumId w:val="1"/>
  </w:num>
  <w:num w:numId="7" w16cid:durableId="1979794167">
    <w:abstractNumId w:val="7"/>
  </w:num>
  <w:num w:numId="8" w16cid:durableId="1737431781">
    <w:abstractNumId w:val="4"/>
  </w:num>
  <w:num w:numId="9" w16cid:durableId="1537541483">
    <w:abstractNumId w:val="8"/>
  </w:num>
  <w:num w:numId="10" w16cid:durableId="786455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5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E4A"/>
    <w:rsid w:val="00023210"/>
    <w:rsid w:val="00033959"/>
    <w:rsid w:val="00053F63"/>
    <w:rsid w:val="000B3C96"/>
    <w:rsid w:val="00140B3D"/>
    <w:rsid w:val="001F4F13"/>
    <w:rsid w:val="002F3F14"/>
    <w:rsid w:val="003500C3"/>
    <w:rsid w:val="003B2A09"/>
    <w:rsid w:val="003C5FAE"/>
    <w:rsid w:val="003E1BA5"/>
    <w:rsid w:val="00467B8E"/>
    <w:rsid w:val="004826E2"/>
    <w:rsid w:val="00514686"/>
    <w:rsid w:val="00521E4A"/>
    <w:rsid w:val="00546B49"/>
    <w:rsid w:val="005B7059"/>
    <w:rsid w:val="00600B8A"/>
    <w:rsid w:val="006F3E8A"/>
    <w:rsid w:val="00707C8B"/>
    <w:rsid w:val="007C5AFC"/>
    <w:rsid w:val="007E2B30"/>
    <w:rsid w:val="0082650F"/>
    <w:rsid w:val="00847A26"/>
    <w:rsid w:val="008B6ABD"/>
    <w:rsid w:val="008D735C"/>
    <w:rsid w:val="00906623"/>
    <w:rsid w:val="00984802"/>
    <w:rsid w:val="009B6558"/>
    <w:rsid w:val="009C050D"/>
    <w:rsid w:val="009D5316"/>
    <w:rsid w:val="00A15479"/>
    <w:rsid w:val="00A820B9"/>
    <w:rsid w:val="00AD4B73"/>
    <w:rsid w:val="00B530BE"/>
    <w:rsid w:val="00B74409"/>
    <w:rsid w:val="00B80278"/>
    <w:rsid w:val="00BD6CBF"/>
    <w:rsid w:val="00C50173"/>
    <w:rsid w:val="00C8453B"/>
    <w:rsid w:val="00CA3BE4"/>
    <w:rsid w:val="00CC769B"/>
    <w:rsid w:val="00CF020D"/>
    <w:rsid w:val="00D8567B"/>
    <w:rsid w:val="00DA2390"/>
    <w:rsid w:val="00DB5714"/>
    <w:rsid w:val="00DF5DEC"/>
    <w:rsid w:val="00E16172"/>
    <w:rsid w:val="00E35239"/>
    <w:rsid w:val="00ED13B5"/>
    <w:rsid w:val="00F320B4"/>
    <w:rsid w:val="00F33304"/>
    <w:rsid w:val="00F6248C"/>
    <w:rsid w:val="00FA6CD1"/>
    <w:rsid w:val="00FB0C1D"/>
    <w:rsid w:val="00FB63C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BEB3A"/>
  <w15:docId w15:val="{3CB25982-DB9D-43BD-81E6-9E8F60CA5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spacing w:line="340" w:lineRule="exact"/>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121">
    <w:name w:val="f121"/>
    <w:rPr>
      <w:rFonts w:ascii="細明體" w:eastAsia="細明體" w:hAnsi="細明體"/>
      <w:sz w:val="24"/>
      <w:szCs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styleId="a3">
    <w:name w:val="footer"/>
    <w:basedOn w:val="a"/>
    <w:link w:val="a4"/>
    <w:uiPriority w:val="99"/>
    <w:pPr>
      <w:tabs>
        <w:tab w:val="center" w:pos="4153"/>
        <w:tab w:val="right" w:pos="8306"/>
      </w:tabs>
      <w:snapToGrid w:val="0"/>
    </w:pPr>
  </w:style>
  <w:style w:type="character" w:styleId="a5">
    <w:name w:val="page number"/>
    <w:basedOn w:val="a0"/>
  </w:style>
  <w:style w:type="paragraph" w:styleId="a6">
    <w:name w:val="Balloon Text"/>
    <w:basedOn w:val="a"/>
    <w:rPr>
      <w:rFonts w:ascii="Arial" w:hAnsi="Arial"/>
      <w:sz w:val="18"/>
      <w:szCs w:val="18"/>
    </w:rPr>
  </w:style>
  <w:style w:type="paragraph" w:styleId="a7">
    <w:name w:val="header"/>
    <w:basedOn w:val="a"/>
    <w:uiPriority w:val="99"/>
    <w:pPr>
      <w:tabs>
        <w:tab w:val="center" w:pos="4153"/>
        <w:tab w:val="right" w:pos="8306"/>
      </w:tabs>
      <w:snapToGrid w:val="0"/>
    </w:pPr>
  </w:style>
  <w:style w:type="character" w:customStyle="1" w:styleId="a8">
    <w:name w:val="頁首 字元"/>
    <w:uiPriority w:val="99"/>
    <w:rPr>
      <w:kern w:val="3"/>
    </w:rPr>
  </w:style>
  <w:style w:type="paragraph" w:styleId="a9">
    <w:name w:val="List Paragraph"/>
    <w:basedOn w:val="a"/>
    <w:pPr>
      <w:spacing w:line="240" w:lineRule="auto"/>
      <w:ind w:left="480"/>
      <w:jc w:val="left"/>
    </w:pPr>
    <w:rPr>
      <w:rFonts w:ascii="Calibri" w:hAnsi="Calibri"/>
      <w:sz w:val="24"/>
      <w:szCs w:val="22"/>
    </w:rPr>
  </w:style>
  <w:style w:type="character" w:styleId="aa">
    <w:name w:val="annotation reference"/>
    <w:rPr>
      <w:sz w:val="18"/>
      <w:szCs w:val="18"/>
    </w:rPr>
  </w:style>
  <w:style w:type="paragraph" w:styleId="ab">
    <w:name w:val="annotation text"/>
    <w:basedOn w:val="a"/>
    <w:pPr>
      <w:jc w:val="left"/>
    </w:pPr>
  </w:style>
  <w:style w:type="character" w:customStyle="1" w:styleId="ac">
    <w:name w:val="註解文字 字元"/>
    <w:rPr>
      <w:kern w:val="3"/>
      <w:sz w:val="22"/>
      <w:szCs w:val="24"/>
    </w:rPr>
  </w:style>
  <w:style w:type="paragraph" w:styleId="ad">
    <w:name w:val="annotation subject"/>
    <w:basedOn w:val="ab"/>
    <w:next w:val="ab"/>
    <w:rPr>
      <w:b/>
      <w:bCs/>
    </w:rPr>
  </w:style>
  <w:style w:type="character" w:customStyle="1" w:styleId="ae">
    <w:name w:val="註解主旨 字元"/>
    <w:rPr>
      <w:b/>
      <w:bCs/>
      <w:kern w:val="3"/>
      <w:sz w:val="22"/>
      <w:szCs w:val="24"/>
    </w:rPr>
  </w:style>
  <w:style w:type="character" w:customStyle="1" w:styleId="HTML0">
    <w:name w:val="HTML 預設格式 字元"/>
    <w:rPr>
      <w:rFonts w:ascii="Arial Unicode MS" w:eastAsia="Arial Unicode MS" w:hAnsi="Arial Unicode MS" w:cs="Arial Unicode MS"/>
    </w:rPr>
  </w:style>
  <w:style w:type="character" w:customStyle="1" w:styleId="a4">
    <w:name w:val="頁尾 字元"/>
    <w:basedOn w:val="a0"/>
    <w:link w:val="a3"/>
    <w:uiPriority w:val="99"/>
    <w:rsid w:val="00514686"/>
  </w:style>
  <w:style w:type="paragraph" w:customStyle="1" w:styleId="af">
    <w:name w:val="表格第一列(文字分散)"/>
    <w:basedOn w:val="a"/>
    <w:next w:val="a"/>
    <w:rsid w:val="005B7059"/>
    <w:pPr>
      <w:suppressAutoHyphens w:val="0"/>
      <w:kinsoku w:val="0"/>
      <w:overflowPunct w:val="0"/>
      <w:autoSpaceDN/>
      <w:spacing w:line="315" w:lineRule="exact"/>
      <w:ind w:leftChars="50" w:left="50" w:rightChars="50" w:right="50"/>
      <w:jc w:val="distribute"/>
      <w:textAlignment w:val="center"/>
    </w:pPr>
    <w:rPr>
      <w:rFonts w:eastAsia="華康細明體"/>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16</Pages>
  <Words>953</Words>
  <Characters>5438</Characters>
  <Application>Microsoft Office Word</Application>
  <DocSecurity>0</DocSecurity>
  <Lines>45</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「法規草案之總說明」撰寫說明及範例</dc:title>
  <dc:subject/>
  <dc:creator>TIGER-XP</dc:creator>
  <dc:description/>
  <cp:lastModifiedBy>臺南市議會</cp:lastModifiedBy>
  <cp:revision>6</cp:revision>
  <cp:lastPrinted>2025-05-21T03:51:00Z</cp:lastPrinted>
  <dcterms:created xsi:type="dcterms:W3CDTF">2025-05-21T03:54:00Z</dcterms:created>
  <dcterms:modified xsi:type="dcterms:W3CDTF">2025-05-21T04:26:00Z</dcterms:modified>
</cp:coreProperties>
</file>