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中華民國114年05月19日(一)09時30分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郭信良、黄肇輝、許至椿、蔡麗青、邱昭勝、陳皇宇、郭清華、李啓維、陳怡珍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Ingay Tali 穎艾達利、王家貞、郭鴻儀、尤榮智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南化區區長徐全立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安南區區長魏文貴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文教社福科科長蔣宇婷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審查事項：聯席審查市府墊付款3案（民政教育市提1-3號）。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中華民國114年05月19日(一)09時44分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9b74c12-c5a7-4628-b925-ce5de132e0f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9b74c12-c5a7-4628-b925-ce5de132e0fe">
    <w:name w:val="Normal_69b74c12-c5a7-4628-b925-ce5de132e0f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9b74c12-c5a7-4628-b925-ce5de132e0f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