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774B3" w14:textId="77777777" w:rsidR="005E67AF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臺南市議會第4屆第5次定期會</w:t>
      </w:r>
    </w:p>
    <w:p w14:paraId="2D34BEA9" w14:textId="4E8F9E71" w:rsidR="005E67AF" w:rsidRDefault="000B4415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5B8325BF" w14:textId="77777777" w:rsidR="005E67AF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5E67AF" w14:paraId="18D8AD4E" w14:textId="77777777">
        <w:trPr>
          <w:trHeight w:hRule="exact" w:val="600"/>
          <w:tblHeader/>
        </w:trPr>
        <w:tc>
          <w:tcPr>
            <w:tcW w:w="860" w:type="dxa"/>
          </w:tcPr>
          <w:p w14:paraId="514BEDBF" w14:textId="77777777" w:rsidR="005E67AF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68EC9EA9" w14:textId="77777777" w:rsidR="005E67AF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588FB746" w14:textId="77777777" w:rsidR="005E67AF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1C76D844" w14:textId="77777777" w:rsidR="005E67AF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16536865" w14:textId="77777777" w:rsidR="005E67AF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5E67AF" w14:paraId="3EFDB880" w14:textId="77777777">
        <w:trPr>
          <w:trHeight w:val="600"/>
        </w:trPr>
        <w:tc>
          <w:tcPr>
            <w:tcW w:w="860" w:type="dxa"/>
            <w:vAlign w:val="center"/>
          </w:tcPr>
          <w:p w14:paraId="4B7D4F2B" w14:textId="77777777" w:rsidR="005E67A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153098D" w14:textId="77777777" w:rsidR="005E67AF" w:rsidRDefault="00000000">
            <w:pPr>
              <w:pStyle w:val="listcolstyle1"/>
            </w:pPr>
            <w:r>
              <w:t>市提</w:t>
            </w:r>
          </w:p>
          <w:p w14:paraId="09A23367" w14:textId="77777777" w:rsidR="005E67AF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2E9AAD58" w14:textId="77777777" w:rsidR="005E67AF" w:rsidRDefault="00000000">
            <w:pPr>
              <w:pStyle w:val="listcolstyle1"/>
            </w:pPr>
            <w:r>
              <w:t>臺南市政府</w:t>
            </w:r>
          </w:p>
          <w:p w14:paraId="7EF8C1E9" w14:textId="77777777" w:rsidR="005E67A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283409A6" w14:textId="77777777" w:rsidR="005E67AF" w:rsidRDefault="00000000">
            <w:pPr>
              <w:pStyle w:val="listcolstyle"/>
            </w:pPr>
            <w:r>
              <w:t>教育部核定本市補助辦理「114年補助公共圖書館在地資料徵集計畫」，總經費43萬元（中央補助款24萬7,000元、市配合款18萬3,000元）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6F62DE79" w14:textId="77777777" w:rsidR="005E67A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5E67AF" w14:paraId="6C16BC0C" w14:textId="77777777">
        <w:trPr>
          <w:trHeight w:val="600"/>
        </w:trPr>
        <w:tc>
          <w:tcPr>
            <w:tcW w:w="860" w:type="dxa"/>
            <w:vAlign w:val="center"/>
          </w:tcPr>
          <w:p w14:paraId="269BD9BF" w14:textId="77777777" w:rsidR="005E67A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3FD46A8" w14:textId="77777777" w:rsidR="005E67AF" w:rsidRDefault="00000000">
            <w:pPr>
              <w:pStyle w:val="listcolstyle1"/>
            </w:pPr>
            <w:r>
              <w:t>市提</w:t>
            </w:r>
          </w:p>
          <w:p w14:paraId="668C85CD" w14:textId="77777777" w:rsidR="005E67AF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37F60375" w14:textId="77777777" w:rsidR="005E67AF" w:rsidRDefault="00000000">
            <w:pPr>
              <w:pStyle w:val="listcolstyle1"/>
            </w:pPr>
            <w:r>
              <w:t>臺南市政府</w:t>
            </w:r>
          </w:p>
          <w:p w14:paraId="73EF6E40" w14:textId="77777777" w:rsidR="005E67A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436589C8" w14:textId="77777777" w:rsidR="005E67AF" w:rsidRDefault="00000000">
            <w:pPr>
              <w:pStyle w:val="listcolstyle"/>
            </w:pPr>
            <w:r>
              <w:t>文化部文化資產局核定補助本市辦理114年臺灣文化路徑推動計畫–「臺南糖業文化路徑–糖與時光的複層記憶（第二期）」總經費611萬元(中央補助款428萬元、市配合款183萬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963934D" w14:textId="77777777" w:rsidR="005E67A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5E67AF" w14:paraId="1167BB39" w14:textId="77777777">
        <w:trPr>
          <w:trHeight w:val="600"/>
        </w:trPr>
        <w:tc>
          <w:tcPr>
            <w:tcW w:w="860" w:type="dxa"/>
            <w:vAlign w:val="center"/>
          </w:tcPr>
          <w:p w14:paraId="3F3918B6" w14:textId="77777777" w:rsidR="005E67A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C75DDCE" w14:textId="77777777" w:rsidR="005E67AF" w:rsidRDefault="00000000">
            <w:pPr>
              <w:pStyle w:val="listcolstyle1"/>
            </w:pPr>
            <w:r>
              <w:t>市提</w:t>
            </w:r>
          </w:p>
          <w:p w14:paraId="20CAD997" w14:textId="77777777" w:rsidR="005E67AF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210A40B6" w14:textId="77777777" w:rsidR="005E67AF" w:rsidRDefault="00000000">
            <w:pPr>
              <w:pStyle w:val="listcolstyle1"/>
            </w:pPr>
            <w:r>
              <w:t>臺南市政府</w:t>
            </w:r>
          </w:p>
          <w:p w14:paraId="21614B34" w14:textId="77777777" w:rsidR="005E67A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2C8ECF80" w14:textId="77777777" w:rsidR="005E67AF" w:rsidRDefault="00000000">
            <w:pPr>
              <w:pStyle w:val="listcolstyle"/>
            </w:pPr>
            <w:r>
              <w:t>教育部核定補助本市辦理114年度「補助公共圖書館耐震能力改善實施計畫」第4階段總經費2,104萬元（中央補助款1,788萬4,000元、市配合款315萬6,000元），其中1,319萬2,000元（中央補助款1,121萬3,000元、市配合款197萬9,000元）未及納入本府114年度總預算，為爭取時效，謹請貴會同意先行墊付，俟115年度總預算時辦理轉正，敬請審議。</w:t>
            </w:r>
          </w:p>
        </w:tc>
        <w:tc>
          <w:tcPr>
            <w:tcW w:w="1660" w:type="dxa"/>
            <w:vAlign w:val="center"/>
          </w:tcPr>
          <w:p w14:paraId="7DBB3185" w14:textId="77777777" w:rsidR="005E67A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5E67AF" w14:paraId="1C5900E1" w14:textId="77777777">
        <w:trPr>
          <w:trHeight w:val="600"/>
        </w:trPr>
        <w:tc>
          <w:tcPr>
            <w:tcW w:w="860" w:type="dxa"/>
            <w:vAlign w:val="center"/>
          </w:tcPr>
          <w:p w14:paraId="53862F94" w14:textId="77777777" w:rsidR="005E67A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DDC319B" w14:textId="77777777" w:rsidR="005E67AF" w:rsidRDefault="00000000">
            <w:pPr>
              <w:pStyle w:val="listcolstyle1"/>
            </w:pPr>
            <w:r>
              <w:t>市提</w:t>
            </w:r>
          </w:p>
          <w:p w14:paraId="6367F647" w14:textId="77777777" w:rsidR="005E67AF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265FDC02" w14:textId="77777777" w:rsidR="005E67AF" w:rsidRDefault="00000000">
            <w:pPr>
              <w:pStyle w:val="listcolstyle1"/>
            </w:pPr>
            <w:r>
              <w:t>臺南市政府</w:t>
            </w:r>
          </w:p>
          <w:p w14:paraId="468806E0" w14:textId="77777777" w:rsidR="005E67A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B7CAA85" w14:textId="77777777" w:rsidR="005E67AF" w:rsidRDefault="00000000">
            <w:pPr>
              <w:pStyle w:val="listcolstyle"/>
            </w:pPr>
            <w:r>
              <w:t>教育部核定補助本市辦理「114年推動公共圖書館資源整合發展補助專案計畫」總經費52萬元（中央補助款30萬7,000元、市配合</w:t>
            </w:r>
            <w:r>
              <w:lastRenderedPageBreak/>
              <w:t>款21萬3,000元），其中17萬4,000元（中央補助款4萬7,000元、市配合款12萬7,000元）未及納入114年度總預算，為爭取時效，謹請貴會同意先行墊付，俾憑辦理後續相關作業事宜，俟115年度總預算時辦理轉正，敬請審議。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8A6A6C8" w14:textId="77777777" w:rsidR="005E67AF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</w:tbl>
    <w:p w14:paraId="1D837063" w14:textId="77777777" w:rsidR="00C70402" w:rsidRDefault="00C70402"/>
    <w:sectPr w:rsidR="00C70402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720A" w14:textId="77777777" w:rsidR="00451219" w:rsidRDefault="00451219">
      <w:r>
        <w:separator/>
      </w:r>
    </w:p>
  </w:endnote>
  <w:endnote w:type="continuationSeparator" w:id="0">
    <w:p w14:paraId="507776C5" w14:textId="77777777" w:rsidR="00451219" w:rsidRDefault="0045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76D2" w14:textId="77777777" w:rsidR="005E67AF" w:rsidRDefault="005E67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71695" w14:textId="77777777" w:rsidR="00451219" w:rsidRDefault="00451219">
      <w:r>
        <w:separator/>
      </w:r>
    </w:p>
  </w:footnote>
  <w:footnote w:type="continuationSeparator" w:id="0">
    <w:p w14:paraId="36E545A5" w14:textId="77777777" w:rsidR="00451219" w:rsidRDefault="00451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D70F9"/>
    <w:multiLevelType w:val="multilevel"/>
    <w:tmpl w:val="9C8C4D4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FAA0498"/>
    <w:multiLevelType w:val="multilevel"/>
    <w:tmpl w:val="B9486D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88317139">
    <w:abstractNumId w:val="1"/>
  </w:num>
  <w:num w:numId="2" w16cid:durableId="1902784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7AF"/>
    <w:rsid w:val="000B4415"/>
    <w:rsid w:val="00451219"/>
    <w:rsid w:val="005E67AF"/>
    <w:rsid w:val="00752457"/>
    <w:rsid w:val="007A66CC"/>
    <w:rsid w:val="008D6158"/>
    <w:rsid w:val="00C7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DAE89"/>
  <w15:docId w15:val="{01B5645A-F7A1-4D8D-88F0-2C672FA1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3</cp:revision>
  <dcterms:created xsi:type="dcterms:W3CDTF">2025-05-19T02:43:00Z</dcterms:created>
  <dcterms:modified xsi:type="dcterms:W3CDTF">2025-05-19T02:47:00Z</dcterms:modified>
</cp:coreProperties>
</file>