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第11次會市政總質詢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中華民國114年06月04日(三)09時30分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楊璿圓(9:30~9:40請假)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消費者保護官室主任  馮祺雯(代理)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(9:30~10:20請假)編審 蔡思德(代理)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議員質詢順序：李宗霖、曾之婕、陳怡珍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中華民國114年06月04日(三)12時21分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6b085c7-1b93-4697-9160-a7313f71fe1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6b085c7-1b93-4697-9160-a7313f71fe1d">
    <w:name w:val="Normal_56b085c7-1b93-4697-9160-a7313f71fe1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6b085c7-1b93-4697-9160-a7313f71fe1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