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222E7F" w14:textId="77777777" w:rsidR="005F646A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臺南市議會第4屆第4次定期會</w:t>
      </w:r>
    </w:p>
    <w:p w14:paraId="2F5EABC2" w14:textId="77777777" w:rsidR="005F646A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5DF0016C" w14:textId="6F589F32" w:rsidR="005F646A" w:rsidRDefault="00000000">
      <w:pPr>
        <w:pStyle w:val="listtitle"/>
        <w:spacing w:before="60" w:after="160"/>
      </w:pPr>
      <w:r>
        <w:t>◎</w:t>
      </w:r>
      <w:r w:rsidR="00A42A87">
        <w:rPr>
          <w:rFonts w:hint="eastAsia"/>
          <w:b/>
          <w:bCs/>
          <w:sz w:val="32"/>
          <w:szCs w:val="28"/>
        </w:rPr>
        <w:t>一般報告案(備查案)-</w:t>
      </w:r>
      <w:r w:rsidR="00A42A87" w:rsidRPr="00A42A87">
        <w:rPr>
          <w:rFonts w:hint="eastAsia"/>
        </w:rPr>
        <w:t xml:space="preserve"> </w:t>
      </w:r>
      <w:r w:rsidR="00A42A87" w:rsidRPr="00A42A87">
        <w:rPr>
          <w:rFonts w:hint="eastAsia"/>
          <w:b/>
          <w:bCs/>
          <w:sz w:val="32"/>
          <w:szCs w:val="28"/>
        </w:rPr>
        <w:t>財經</w:t>
      </w:r>
      <w:r w:rsidR="00A42A87">
        <w:rPr>
          <w:rFonts w:hint="eastAsia"/>
          <w:b/>
          <w:bCs/>
          <w:sz w:val="32"/>
          <w:szCs w:val="28"/>
        </w:rPr>
        <w:t>部門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9"/>
        <w:gridCol w:w="4368"/>
        <w:gridCol w:w="1652"/>
      </w:tblGrid>
      <w:tr w:rsidR="005F646A" w14:paraId="57D7DEC4" w14:textId="77777777">
        <w:trPr>
          <w:trHeight w:hRule="exact" w:val="600"/>
          <w:tblHeader/>
        </w:trPr>
        <w:tc>
          <w:tcPr>
            <w:tcW w:w="860" w:type="dxa"/>
          </w:tcPr>
          <w:p w14:paraId="5B73852B" w14:textId="77777777" w:rsidR="005F646A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79C8A2E7" w14:textId="77777777" w:rsidR="005F646A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211E616B" w14:textId="77777777" w:rsidR="005F646A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258C161F" w14:textId="77777777" w:rsidR="005F646A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0A396B59" w14:textId="77777777" w:rsidR="005F646A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5F646A" w14:paraId="19998DB4" w14:textId="77777777">
        <w:trPr>
          <w:trHeight w:val="600"/>
        </w:trPr>
        <w:tc>
          <w:tcPr>
            <w:tcW w:w="860" w:type="dxa"/>
            <w:vAlign w:val="center"/>
          </w:tcPr>
          <w:p w14:paraId="0F89F034" w14:textId="77777777" w:rsidR="005F646A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39D0BD0E" w14:textId="77777777" w:rsidR="005F646A" w:rsidRDefault="00000000">
            <w:pPr>
              <w:pStyle w:val="listcolstyle1"/>
            </w:pPr>
            <w:r>
              <w:t>查照</w:t>
            </w:r>
          </w:p>
          <w:p w14:paraId="17F1847A" w14:textId="77777777" w:rsidR="005F646A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2773ED40" w14:textId="77777777" w:rsidR="005F646A" w:rsidRDefault="00000000">
            <w:pPr>
              <w:pStyle w:val="listcolstyle1"/>
            </w:pPr>
            <w:r>
              <w:t>臺南市政府</w:t>
            </w:r>
          </w:p>
          <w:p w14:paraId="25617B2E" w14:textId="77777777" w:rsidR="005F646A" w:rsidRDefault="00000000">
            <w:pPr>
              <w:pStyle w:val="listcolstyle1"/>
            </w:pPr>
            <w:r>
              <w:t>(主計處)</w:t>
            </w:r>
          </w:p>
        </w:tc>
        <w:tc>
          <w:tcPr>
            <w:tcW w:w="4400" w:type="dxa"/>
            <w:vAlign w:val="center"/>
          </w:tcPr>
          <w:p w14:paraId="27BF5FC4" w14:textId="77777777" w:rsidR="005F646A" w:rsidRDefault="00000000">
            <w:pPr>
              <w:pStyle w:val="listcolstyle"/>
            </w:pPr>
            <w:r>
              <w:t>檢送本府113年第1季辦理政策及業務宣導之執行情形表，提請貴會備查。</w:t>
            </w:r>
          </w:p>
        </w:tc>
        <w:tc>
          <w:tcPr>
            <w:tcW w:w="1660" w:type="dxa"/>
            <w:vAlign w:val="center"/>
          </w:tcPr>
          <w:p w14:paraId="73C9A3B0" w14:textId="77777777" w:rsidR="005F646A" w:rsidRDefault="00000000">
            <w:pPr>
              <w:pStyle w:val="listcolstyle3"/>
            </w:pPr>
            <w:r>
              <w:t>同意備查。</w:t>
            </w:r>
          </w:p>
        </w:tc>
      </w:tr>
      <w:tr w:rsidR="005F646A" w14:paraId="5403C476" w14:textId="77777777">
        <w:trPr>
          <w:trHeight w:val="600"/>
        </w:trPr>
        <w:tc>
          <w:tcPr>
            <w:tcW w:w="860" w:type="dxa"/>
            <w:vAlign w:val="center"/>
          </w:tcPr>
          <w:p w14:paraId="32DDE21F" w14:textId="77777777" w:rsidR="005F646A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05388DCA" w14:textId="77777777" w:rsidR="005F646A" w:rsidRDefault="00000000">
            <w:pPr>
              <w:pStyle w:val="listcolstyle1"/>
            </w:pPr>
            <w:r>
              <w:t>查照</w:t>
            </w:r>
          </w:p>
          <w:p w14:paraId="65A43FA5" w14:textId="77777777" w:rsidR="005F646A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692A7ECC" w14:textId="77777777" w:rsidR="005F646A" w:rsidRDefault="00000000">
            <w:pPr>
              <w:pStyle w:val="listcolstyle1"/>
            </w:pPr>
            <w:r>
              <w:t>臺南市政府</w:t>
            </w:r>
          </w:p>
          <w:p w14:paraId="1E4F3A7E" w14:textId="77777777" w:rsidR="005F646A" w:rsidRDefault="00000000">
            <w:pPr>
              <w:pStyle w:val="listcolstyle1"/>
            </w:pPr>
            <w:r>
              <w:t>(主計處)</w:t>
            </w:r>
          </w:p>
        </w:tc>
        <w:tc>
          <w:tcPr>
            <w:tcW w:w="4400" w:type="dxa"/>
            <w:vAlign w:val="center"/>
          </w:tcPr>
          <w:p w14:paraId="6083BA34" w14:textId="77777777" w:rsidR="005F646A" w:rsidRDefault="00000000">
            <w:pPr>
              <w:pStyle w:val="listcolstyle"/>
            </w:pPr>
            <w:r>
              <w:t>檢送本府113年第2季辦理政策及業務宣導之執行情形表，提請貴會備查。</w:t>
            </w:r>
          </w:p>
        </w:tc>
        <w:tc>
          <w:tcPr>
            <w:tcW w:w="1660" w:type="dxa"/>
            <w:vAlign w:val="center"/>
          </w:tcPr>
          <w:p w14:paraId="388B5334" w14:textId="77777777" w:rsidR="005F646A" w:rsidRDefault="00000000">
            <w:pPr>
              <w:pStyle w:val="listcolstyle3"/>
            </w:pPr>
            <w:r>
              <w:t>同意備查。</w:t>
            </w:r>
          </w:p>
        </w:tc>
      </w:tr>
    </w:tbl>
    <w:p w14:paraId="2F94C327" w14:textId="77777777" w:rsidR="001C571C" w:rsidRDefault="001C571C"/>
    <w:sectPr w:rsidR="001C571C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447F0" w14:textId="77777777" w:rsidR="001C571C" w:rsidRDefault="001C571C">
      <w:r>
        <w:separator/>
      </w:r>
    </w:p>
  </w:endnote>
  <w:endnote w:type="continuationSeparator" w:id="0">
    <w:p w14:paraId="7A98B1A4" w14:textId="77777777" w:rsidR="001C571C" w:rsidRDefault="001C5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CEAE4" w14:textId="77777777" w:rsidR="005F646A" w:rsidRDefault="005F646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5FEFA5" w14:textId="77777777" w:rsidR="001C571C" w:rsidRDefault="001C571C">
      <w:r>
        <w:separator/>
      </w:r>
    </w:p>
  </w:footnote>
  <w:footnote w:type="continuationSeparator" w:id="0">
    <w:p w14:paraId="61ABCEE7" w14:textId="77777777" w:rsidR="001C571C" w:rsidRDefault="001C5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81EC0"/>
    <w:multiLevelType w:val="multilevel"/>
    <w:tmpl w:val="C64E572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D483C79"/>
    <w:multiLevelType w:val="multilevel"/>
    <w:tmpl w:val="3FBC8A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692996950">
    <w:abstractNumId w:val="1"/>
  </w:num>
  <w:num w:numId="2" w16cid:durableId="21263452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46A"/>
    <w:rsid w:val="001C571C"/>
    <w:rsid w:val="005F646A"/>
    <w:rsid w:val="00A42A87"/>
    <w:rsid w:val="00F8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33BB5"/>
  <w15:docId w15:val="{FBB67D59-6ECA-41BB-B0CA-F69CD298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賴妍如</dc:creator>
  <cp:lastModifiedBy>臺南市議會</cp:lastModifiedBy>
  <cp:revision>2</cp:revision>
  <dcterms:created xsi:type="dcterms:W3CDTF">2024-11-27T06:11:00Z</dcterms:created>
  <dcterms:modified xsi:type="dcterms:W3CDTF">2024-11-27T06:11:00Z</dcterms:modified>
</cp:coreProperties>
</file>