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中華民國113年11月18日(一)09時30分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邱議長莉莉、吳通龍、黄肇輝、蔡秋蘭、蔡麗青、周麗津、邱昭勝、郭清華、沈震東、林美燕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林燕祝、李鎮國、楊中成、李宗霖、陳怡珍、Ingay Tali 穎艾達利、陳秋萍、黃麗招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李偉智、蔡蘇秋金、吳禹寰、陳碧玉、杜素吟、郭鴻儀、尤榮智、蔡育輝、蔡淑惠、方一峰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龍崎區區長陳新澈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林冠維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審查事項：聯席審查市府墊付款2 案（民政教育市提6~7 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中華民國113年11月18日(一)09時42分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ddce78ee-7acd-44af-94cf-0168b61533b9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ddce78ee-7acd-44af-94cf-0168b61533b9">
    <w:name w:val="Normal_ddce78ee-7acd-44af-94cf-0168b61533b9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ddce78ee-7acd-44af-94cf-0168b61533b9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