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jc w:val="center"/>
      </w:pPr>
      <w:r>
        <w:rPr>
          <w:rFonts w:ascii="標楷體" w:eastAsia="標楷體" w:hAnsi="標楷體" w:cs="標楷體"/>
          <w:b/>
          <w:color w:val="000000"/>
          <w:sz w:val="36"/>
        </w:rPr>
        <w:t xml:space="preserve">臺南市議會第4屆第4次定期會</w:t>
      </w:r>
    </w:p>
    <w:p>
      <w:pPr>
        <w:jc w:val="center"/>
      </w:pPr>
      <w:r>
        <w:rPr>
          <w:rFonts w:ascii="標楷體" w:eastAsia="標楷體" w:hAnsi="標楷體" w:cs="標楷體"/>
          <w:b/>
          <w:color w:val="000000"/>
          <w:sz w:val="36"/>
        </w:rPr>
        <w:t xml:space="preserve">審查意見報告書</w:t>
      </w:r>
    </w:p>
    <w:p>
      <w:pPr>
        <w:pStyle w:val="listtitle"/>
        <w:spacing w:before="60" w:after="160"/>
      </w:pPr>
      <w:r>
        <w:t xml:space="preserve">◎民政教育委員會</w:t>
      </w:r>
    </w:p>
    <w:tb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firstRow="0" w:lastRow="0" w:firstColumn="0" w:lastColumn="0" w:noHBand="1" w:noVBand="1"/>
      </w:tblPr>
      <w:tblGrid>
        <w:gridCol w:w="860"/>
        <w:gridCol w:w="860"/>
        <w:gridCol w:w="1900"/>
        <w:gridCol w:w="4400"/>
        <w:gridCol w:w="1660"/>
      </w:tblGrid>
      <w:tr>
        <w:trPr>
          <w:trHeight w:hRule="exact" w:val="600"/>
          <w:tblHeader/>
        </w:trPr>
        <w:tc>
          <w:tcPr>
            <w:tcW w:w="860" w:type="dxa"/>
          </w:tcPr>
          <w:p>
            <w:pPr>
              <w:pStyle w:val="listcoltitlestyle"/>
              <w:spacing w:before="100"/>
            </w:pPr>
            <w:r>
              <w:t xml:space="preserve">類別</w:t>
            </w:r>
          </w:p>
        </w:tc>
        <w:tc>
          <w:tcPr>
            <w:tcW w:w="860" w:type="dxa"/>
          </w:tcPr>
          <w:p>
            <w:pPr>
              <w:pStyle w:val="listcoltitlestyle"/>
              <w:spacing w:before="100"/>
            </w:pPr>
            <w:r>
              <w:t xml:space="preserve">案號</w:t>
            </w:r>
          </w:p>
        </w:tc>
        <w:tc>
          <w:tcPr>
            <w:tcW w:w="1900" w:type="dxa"/>
          </w:tcPr>
          <w:p>
            <w:pPr>
              <w:pStyle w:val="listcoltitlestyle"/>
              <w:spacing w:before="100"/>
            </w:pPr>
            <w:r>
              <w:t xml:space="preserve">提案單位</w:t>
            </w:r>
          </w:p>
        </w:tc>
        <w:tc>
          <w:tcPr>
            <w:tcW w:w="4400" w:type="dxa"/>
          </w:tcPr>
          <w:p>
            <w:pPr>
              <w:pStyle w:val="listcoltitlestyle"/>
              <w:spacing w:before="100"/>
            </w:pPr>
            <w:r>
              <w:t xml:space="preserve">案由</w:t>
            </w:r>
          </w:p>
        </w:tc>
        <w:tc>
          <w:tcPr>
            <w:tcW w:w="1660" w:type="dxa"/>
          </w:tcPr>
          <w:p>
            <w:pPr>
              <w:pStyle w:val="listcoltitlestyle"/>
              <w:spacing w:before="100"/>
            </w:pPr>
            <w:r>
              <w:t xml:space="preserve">審查意見</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市提</w:t>
            </w:r>
          </w:p>
          <w:p>
            <w:pPr>
              <w:pStyle w:val="listcolstyle_1"/>
              <w:spacing w:before="0" w:after="0"/>
              <w:rPr/>
            </w:pPr>
            <w:r>
              <w:rPr/>
              <w:t xml:space="preserve">1</w:t>
            </w:r>
          </w:p>
        </w:tc>
        <w:tc>
          <w:tcPr>
            <w:tcW w:w="1900" w:type="dxa"/>
            <w:vAlign w:val="center"/>
          </w:tcPr>
          <w:p>
            <w:pPr>
              <w:pStyle w:val="listcolstyle_1"/>
              <w:spacing w:before="0" w:after="0"/>
            </w:pPr>
            <w:r>
              <w:t xml:space="preserve">臺南市政府</w:t>
            </w:r>
          </w:p>
          <w:p>
            <w:pPr>
              <w:pStyle w:val="listcolstyle_1"/>
              <w:spacing w:before="0" w:after="0"/>
              <w:rPr/>
            </w:pPr>
            <w:r>
              <w:rPr/>
              <w:t xml:space="preserve">(山上區公所)</w:t>
            </w:r>
          </w:p>
        </w:tc>
        <w:tc>
          <w:tcPr>
            <w:tcW w:w="4400" w:type="dxa"/>
            <w:vAlign w:val="center"/>
          </w:tcPr>
          <w:p>
            <w:pPr>
              <w:pStyle w:val="listcolstyle"/>
              <w:spacing w:before="0" w:after="0"/>
            </w:pPr>
            <w:r>
              <w:t xml:space="preserve">台灣中油股份有限公司油品行銷事業部台南營業處補助山上區公所辦理「山上區豐德里屋後排水改善工程」，經費新臺幣188萬5,000元整(全額補助)，為爭取時效，謹請貴會同意先行墊付，俾憑辦理後續相關作業事宜，於114年度總預算時辦理轉正，敬請審議。</w:t>
            </w:r>
          </w:p>
        </w:tc>
        <w:tc>
          <w:tcPr>
            <w:tcW w:w="1660" w:type="dxa"/>
            <w:vAlign w:val="center"/>
          </w:tcPr>
          <w:p>
            <w:pPr>
              <w:pStyle w:val="listcolstyle_3"/>
              <w:spacing w:before="0" w:after="0"/>
            </w:pPr>
            <w:r>
              <w:t xml:space="preserve">聯席審查意見：同意墊付。</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市提</w:t>
            </w:r>
          </w:p>
          <w:p>
            <w:pPr>
              <w:pStyle w:val="listcolstyle_1"/>
              <w:spacing w:before="0" w:after="0"/>
              <w:rPr/>
            </w:pPr>
            <w:r>
              <w:rPr/>
              <w:t xml:space="preserve">2</w:t>
            </w:r>
          </w:p>
        </w:tc>
        <w:tc>
          <w:tcPr>
            <w:tcW w:w="1900" w:type="dxa"/>
            <w:vAlign w:val="center"/>
          </w:tcPr>
          <w:p>
            <w:pPr>
              <w:pStyle w:val="listcolstyle_1"/>
              <w:spacing w:before="0" w:after="0"/>
            </w:pPr>
            <w:r>
              <w:t xml:space="preserve">臺南市政府</w:t>
            </w:r>
          </w:p>
          <w:p>
            <w:pPr>
              <w:pStyle w:val="listcolstyle_1"/>
              <w:spacing w:before="0" w:after="0"/>
              <w:rPr/>
            </w:pPr>
            <w:r>
              <w:rPr/>
              <w:t xml:space="preserve">(原住民族事務委員會)</w:t>
            </w:r>
          </w:p>
        </w:tc>
        <w:tc>
          <w:tcPr>
            <w:tcW w:w="4400" w:type="dxa"/>
            <w:vAlign w:val="center"/>
          </w:tcPr>
          <w:p>
            <w:pPr>
              <w:pStyle w:val="listcolstyle"/>
              <w:spacing w:before="0" w:after="0"/>
            </w:pPr>
            <w:r>
              <w:t xml:space="preserve">原住民族委員會核定補助本府「113年度補助經濟弱勢原住民建購住宅計畫」增撥經費計新臺幣(以下同)30萬3,000元整(中央補助款24萬2,000元、市配合款6萬1,000元)未及納入113年度總預算，為爭取時效，謹請貴會同意先行墊付，俾憑辦理後續相關作業事宜，俟114年度總預算時再予轉正，敬請審議。</w:t>
            </w:r>
          </w:p>
        </w:tc>
        <w:tc>
          <w:tcPr>
            <w:tcW w:w="1660" w:type="dxa"/>
            <w:vAlign w:val="center"/>
          </w:tcPr>
          <w:p>
            <w:pPr>
              <w:pStyle w:val="listcolstyle_3"/>
              <w:spacing w:before="0" w:after="0"/>
            </w:pPr>
            <w:r>
              <w:t xml:space="preserve">聯席審查意見：同意墊付。</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市提</w:t>
            </w:r>
          </w:p>
          <w:p>
            <w:pPr>
              <w:pStyle w:val="listcolstyle_1"/>
              <w:spacing w:before="0" w:after="0"/>
              <w:rPr/>
            </w:pPr>
            <w:r>
              <w:rPr/>
              <w:t xml:space="preserve">3</w:t>
            </w:r>
          </w:p>
        </w:tc>
        <w:tc>
          <w:tcPr>
            <w:tcW w:w="1900" w:type="dxa"/>
            <w:vAlign w:val="center"/>
          </w:tcPr>
          <w:p>
            <w:pPr>
              <w:pStyle w:val="listcolstyle_1"/>
              <w:spacing w:before="0" w:after="0"/>
            </w:pPr>
            <w:r>
              <w:t xml:space="preserve">臺南市政府</w:t>
            </w:r>
          </w:p>
          <w:p>
            <w:pPr>
              <w:pStyle w:val="listcolstyle_1"/>
              <w:spacing w:before="0" w:after="0"/>
              <w:rPr/>
            </w:pPr>
            <w:r>
              <w:rPr/>
              <w:t xml:space="preserve">(客家事務委員會)</w:t>
            </w:r>
          </w:p>
        </w:tc>
        <w:tc>
          <w:tcPr>
            <w:tcW w:w="4400" w:type="dxa"/>
            <w:vAlign w:val="center"/>
          </w:tcPr>
          <w:p>
            <w:pPr>
              <w:pStyle w:val="listcolstyle"/>
              <w:spacing w:before="0" w:after="0"/>
            </w:pPr>
            <w:r>
              <w:t xml:space="preserve">客家委員會核定本府辦理「臺南原鄉客家聚落青年駐地工作站計畫」，謹請貴會同意先行墊付經費新臺幣(以下同) 350萬元(中央補助294萬元、市配合款56萬元)，俾憑辦理後續相關作業事宜，俟114年度追加減預算時辦理轉正，敬請審議。</w:t>
            </w:r>
          </w:p>
        </w:tc>
        <w:tc>
          <w:tcPr>
            <w:tcW w:w="1660" w:type="dxa"/>
            <w:vAlign w:val="center"/>
          </w:tcPr>
          <w:p>
            <w:pPr>
              <w:pStyle w:val="listcolstyle_3"/>
              <w:spacing w:before="0" w:after="0"/>
            </w:pPr>
            <w:r>
              <w:t xml:space="preserve">聯席審查意見：同意墊付。</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市提</w:t>
            </w:r>
          </w:p>
          <w:p>
            <w:pPr>
              <w:pStyle w:val="listcolstyle_1"/>
              <w:spacing w:before="0" w:after="0"/>
              <w:rPr/>
            </w:pPr>
            <w:r>
              <w:rPr/>
              <w:t xml:space="preserve">4</w:t>
            </w:r>
          </w:p>
        </w:tc>
        <w:tc>
          <w:tcPr>
            <w:tcW w:w="1900" w:type="dxa"/>
            <w:vAlign w:val="center"/>
          </w:tcPr>
          <w:p>
            <w:pPr>
              <w:pStyle w:val="listcolstyle_1"/>
              <w:spacing w:before="0" w:after="0"/>
            </w:pPr>
            <w:r>
              <w:t xml:space="preserve">臺南市政府</w:t>
            </w:r>
          </w:p>
          <w:p>
            <w:pPr>
              <w:pStyle w:val="listcolstyle_1"/>
              <w:spacing w:before="0" w:after="0"/>
              <w:rPr/>
            </w:pPr>
            <w:r>
              <w:rPr/>
              <w:t xml:space="preserve">(體育局)</w:t>
            </w:r>
          </w:p>
        </w:tc>
        <w:tc>
          <w:tcPr>
            <w:tcW w:w="4400" w:type="dxa"/>
            <w:vAlign w:val="center"/>
          </w:tcPr>
          <w:p>
            <w:pPr>
              <w:pStyle w:val="listcolstyle"/>
              <w:spacing w:before="0" w:after="0"/>
            </w:pPr>
            <w:r>
              <w:t xml:space="preserve">教育部核定部分補助 「114年全國中等學校運動會」經費計新臺幣(下同)1億6,000萬元及市配合款5,000萬元，共計2億1,000萬元整，為爭取時效，謹請貴會同意先行墊付支用，俾憑辦理後續相關作業事宜，後俟114年度總預算時辦理轉正，敬請審議。</w:t>
            </w:r>
          </w:p>
        </w:tc>
        <w:tc>
          <w:tcPr>
            <w:tcW w:w="1660" w:type="dxa"/>
            <w:vAlign w:val="center"/>
          </w:tcPr>
          <w:p>
            <w:pPr>
              <w:pStyle w:val="listcolstyle_3"/>
              <w:spacing w:before="0" w:after="0"/>
            </w:pPr>
            <w:r>
              <w:t xml:space="preserve">聯席審查意見：同意墊付。</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市提</w:t>
            </w:r>
          </w:p>
          <w:p>
            <w:pPr>
              <w:pStyle w:val="listcolstyle_1"/>
              <w:spacing w:before="0" w:after="0"/>
              <w:rPr/>
            </w:pPr>
            <w:r>
              <w:rPr/>
              <w:t xml:space="preserve">5</w:t>
            </w:r>
          </w:p>
        </w:tc>
        <w:tc>
          <w:tcPr>
            <w:tcW w:w="1900" w:type="dxa"/>
            <w:vAlign w:val="center"/>
          </w:tcPr>
          <w:p>
            <w:pPr>
              <w:pStyle w:val="listcolstyle_1"/>
              <w:spacing w:before="0" w:after="0"/>
            </w:pPr>
            <w:r>
              <w:t xml:space="preserve">臺南市政府</w:t>
            </w:r>
          </w:p>
          <w:p>
            <w:pPr>
              <w:pStyle w:val="listcolstyle_1"/>
              <w:spacing w:before="0" w:after="0"/>
              <w:rPr/>
            </w:pPr>
            <w:r>
              <w:rPr/>
              <w:t xml:space="preserve">(客家事務委員會)</w:t>
            </w:r>
          </w:p>
        </w:tc>
        <w:tc>
          <w:tcPr>
            <w:tcW w:w="4400" w:type="dxa"/>
            <w:vAlign w:val="center"/>
          </w:tcPr>
          <w:p>
            <w:pPr>
              <w:pStyle w:val="listcolstyle"/>
              <w:spacing w:before="0" w:after="0"/>
            </w:pPr>
            <w:r>
              <w:t xml:space="preserve">客家委員會核定本府辦理「臺南市客家文化會館性別友善空間規劃設計暨工程施作案」，謹請貴會同意先行墊付經費新臺幣(以下同) 805萬元(中央補助676萬2,000元、市配合款128萬8,000元)，俾憑辦理後續相關作業事宜，俟114年度追加減預算時辦理轉正，敬請審議。</w:t>
            </w:r>
          </w:p>
        </w:tc>
        <w:tc>
          <w:tcPr>
            <w:tcW w:w="1660" w:type="dxa"/>
            <w:vAlign w:val="center"/>
          </w:tcPr>
          <w:p>
            <w:pPr>
              <w:pStyle w:val="listcolstyle_3"/>
              <w:spacing w:before="0" w:after="0"/>
            </w:pPr>
            <w:r>
              <w:t xml:space="preserve">聯席審查意見：同意墊付。</w:t>
            </w:r>
          </w:p>
        </w:tc>
      </w:tr>
    </w:tbl>
    <w:sectPr>
      <w:footerReference w:type="default" r:id="rId1"/>
      <w:pgSz w:w="11900" w:h="16840"/>
      <w:pgMar w:top="1134" w:right="1134" w:bottom="1134" w:left="1134" w:header="720" w:footer="720" w:gutter="0"/>
    </w:sectPr>
  </w:body>
</w:document>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val="0"/>
  <w:bordersDoNotSurroundHeader w:val="0"/>
  <w:doNotTrackMoves/>
  <w:defaultTabStop w:val="720"/>
  <w:characterSpacingControl w:val="doNotCompress"/>
  <w:compat>
    <w:doNotLeaveBackslashAlone/>
    <w:doNotExpandShiftReturn/>
    <w:adjustLineHeightInTable/>
    <w:compatSetting w:name="compatibilityMode" w:uri="http://schemas.microsoft.com/office/word" w:val="12"/>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lang w:val="en-US" w:eastAsia="uk-UA" w:bidi="ar-SA"/>
    </w:rPr>
  </w:style>
  <w:style w:type="paragraph" w:styleId="listtitle">
    <w:name w:val="list title"/>
    <w:basedOn w:val="Normal"/>
    <w:qFormat/>
    <w:rPr>
      <w:rFonts w:ascii="標楷體" w:eastAsia="標楷體" w:hAnsi="標楷體" w:cs="標楷體"/>
      <w:color w:val="000000"/>
      <w:position w:val="2"/>
      <w:sz w:val="36"/>
    </w:rPr>
  </w:style>
  <w:style w:type="paragraph" w:styleId="listcoltitlestyle">
    <w:name w:val="list col title style"/>
    <w:basedOn w:val="Normal"/>
    <w:qFormat/>
    <w:pPr>
      <w:jc w:val="center"/>
    </w:pPr>
    <w:rPr>
      <w:rFonts w:ascii="標楷體" w:eastAsia="標楷體" w:hAnsi="標楷體" w:cs="標楷體"/>
      <w:b/>
      <w:color w:val="000000"/>
      <w:sz w:val="28"/>
    </w:rPr>
  </w:style>
  <w:style w:type="paragraph" w:styleId="listcolstyle">
    <w:name w:val="list col style"/>
    <w:basedOn w:val="Normal"/>
    <w:qFormat/>
    <w:pPr>
      <w:jc w:val="both"/>
    </w:pPr>
    <w:rPr>
      <w:rFonts w:ascii="標楷體" w:eastAsia="標楷體" w:hAnsi="標楷體" w:cs="標楷體"/>
      <w:color w:val="000000"/>
      <w:sz w:val="28"/>
    </w:rPr>
  </w:style>
  <w:style w:type="paragraph" w:styleId="listcolstyle_1">
    <w:name w:val="list col style_1"/>
    <w:basedOn w:val="Normal"/>
    <w:qFormat/>
    <w:pPr>
      <w:jc w:val="center"/>
    </w:pPr>
    <w:rPr>
      <w:rFonts w:ascii="標楷體" w:eastAsia="標楷體" w:hAnsi="標楷體" w:cs="標楷體"/>
      <w:color w:val="000000"/>
      <w:sz w:val="28"/>
    </w:rPr>
  </w:style>
  <w:style w:type="paragraph" w:styleId="listcolstyle_2">
    <w:name w:val="list col style_2"/>
    <w:basedOn w:val="Normal"/>
    <w:pPr>
      <w:jc w:val="center"/>
    </w:pPr>
    <w:rPr>
      <w:rFonts w:ascii="標楷體" w:eastAsia="標楷體" w:hAnsi="標楷體" w:cs="標楷體"/>
      <w:color w:val="000000"/>
      <w:spacing w:val="-20"/>
      <w:sz w:val="26"/>
    </w:rPr>
  </w:style>
  <w:style w:type="paragraph" w:styleId="listcolstyle_3">
    <w:name w:val="list col style_3"/>
    <w:basedOn w:val="Normal"/>
    <w:qFormat/>
    <w:pPr>
      <w:jc w:val="both"/>
    </w:pPr>
    <w:rPr>
      <w:rFonts w:ascii="標楷體" w:eastAsia="標楷體" w:hAnsi="標楷體" w:cs="標楷體"/>
      <w:color w:val="000000"/>
      <w:sz w:val="28"/>
    </w:rPr>
  </w:style>
  <w:style w:type="paragraph" w:styleId="listcolstyle_4">
    <w:name w:val="list col style_4"/>
    <w:basedOn w:val="Normal"/>
    <w:pPr>
      <w:jc w:val="both"/>
    </w:pPr>
    <w:rPr>
      <w:rFonts w:ascii="標楷體" w:eastAsia="標楷體" w:hAnsi="標楷體" w:cs="標楷體"/>
      <w:color w:val="000000"/>
      <w:sz w:val="26"/>
    </w:rPr>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footer" Target="footer1.xml" /><Relationship Id="rId2" Type="http://schemas.openxmlformats.org/officeDocument/2006/relationships/styles" Target="styles.xml" /><Relationship Id="rId3" Type="http://schemas.openxmlformats.org/officeDocument/2006/relationships/webSettings" Target="webSettings.xml" /><Relationship Id="rId4" Type="http://schemas.openxmlformats.org/officeDocument/2006/relationships/numbering" Target="numbering.xml" /><Relationship Id="rId5" Type="http://schemas.openxmlformats.org/officeDocument/2006/relationships/settings" Target="settings.xml" /></Relationships>
</file>

<file path=docProps/app.xml><?xml version="1.0" encoding="utf-8"?>
<Properties xmlns:vt="http://schemas.openxmlformats.org/officeDocument/2006/docPropsVTypes" xmlns="http://schemas.openxmlformats.org/officeDocument/2006/extended-properties">
  <Application>Spire.Doc</Application>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2024-12-03T10:24:22Z</dcterms:created>
  <dcterms:modified xsi:type="dcterms:W3CDTF">2024-12-03T10:24:22Z</dcterms:modified>
</cp:coreProperties>
</file>