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中華民國113年10月22日(二)15時34分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李宗翰、謝舒凡、朱正軒、李中岑、Ingay Tali 穎艾達利、陳秋萍、黃麗招、趙昆原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李偉智、蔡筱薇、林依婷、鄭佳欣、蔡蘇秋金、吳禹寰、王家貞、陳碧玉、杜素吟、周奕齊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林冠維、尤榮智、蔡育輝、蔡淑惠、曾培雅、方一峰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新建工程科科長黃俊豪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建築工程科科長王郁傑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養護工程科科長范炅燁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副局長詹益欽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污水養護工程科正工程司詹時碩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郭鴻儀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審查事項：聯席審查市府墊付款6 案（工務市提１~６ 號）。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中華民國113年10月22日(二)16時00分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7ccb1a8c-8b79-4938-8f03-dd1f6807fbf7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7ccb1a8c-8b79-4938-8f03-dd1f6807fbf7">
    <w:name w:val="Normal_7ccb1a8c-8b79-4938-8f03-dd1f6807fbf7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7ccb1a8c-8b79-4938-8f03-dd1f6807fbf7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