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第10次會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中華民國113年10月24日(四)13時30分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中華民國113年10月24日(四)14時14分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ea2d28b-0f9f-40e7-8a5e-a266c07e1d5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ea2d28b-0f9f-40e7-8a5e-a266c07e1d55">
    <w:name w:val="Normal_dea2d28b-0f9f-40e7-8a5e-a266c07e1d5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ea2d28b-0f9f-40e7-8a5e-a266c07e1d5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