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第1次會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中華民國113年09月19日(四)10時32分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林副議長志展、陳昆和、李文俊、周嘉韋、盧崑福、吳通龍、黄肇輝、蔡秋蘭、許至椿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王宣貿、蔡麗青、周麗津、蔡宗豪、邱昭勝、沈家鳳、陳秋宏、陳皇宇、郭清華、沈震東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郭信良、張世賢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方盆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徐中強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 陳仲杰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邱議長莉莉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詳如次頁。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中華民國113年09月19日(四)15時09分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e1145b64-b4f5-4958-a81d-3fd798736fa1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e1145b64-b4f5-4958-a81d-3fd798736fa1">
    <w:name w:val="Normal_e1145b64-b4f5-4958-a81d-3fd798736fa1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e1145b64-b4f5-4958-a81d-3fd798736fa1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