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176388" w14:paraId="4B37F73B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E8BFB64" w14:textId="77777777" w:rsidR="00176388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176388" w14:paraId="538D6AF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D146C59" w14:textId="77777777" w:rsidR="00176388" w:rsidRDefault="00000000">
            <w:pPr>
              <w:pStyle w:val="Style5"/>
            </w:pPr>
            <w:r>
              <w:t>「2024臺南400期中成果報告暨2025府城建城300規劃報告」專案報告</w:t>
            </w:r>
          </w:p>
        </w:tc>
      </w:tr>
      <w:tr w:rsidR="00176388" w14:paraId="0528592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34DA7B9" w14:textId="77777777" w:rsidR="0017638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中華民國113年11月25日(一)13時44分</w:t>
            </w:r>
          </w:p>
        </w:tc>
      </w:tr>
      <w:tr w:rsidR="00176388" w14:paraId="0EC4BC97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7F1B549" w14:textId="77777777" w:rsidR="0017638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176388" w14:paraId="5162A646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2C83A521" w14:textId="77777777" w:rsidR="00176388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176388" w14:paraId="1F910BFA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5091A99D" w14:textId="77777777" w:rsidR="00176388" w:rsidRDefault="00176388">
            <w:pPr>
              <w:pStyle w:val="Normalc98c673d-a8b1-4f21-8c6a-dc4b14f0b2ba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F24D23C" w14:textId="77777777" w:rsidR="00176388" w:rsidRDefault="00000000">
            <w:pPr>
              <w:pStyle w:val="StyleText"/>
            </w:pPr>
            <w:r>
              <w:t>邱議長莉莉、林副議長志展、陳昆和、李文俊、周嘉韋、盧崑福、吳通龍、黄肇輝、蔡秋蘭</w:t>
            </w:r>
          </w:p>
          <w:p w14:paraId="42A23EB5" w14:textId="77777777" w:rsidR="00176388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654C89C8" w14:textId="77777777" w:rsidR="00176388" w:rsidRDefault="00000000">
            <w:pPr>
              <w:pStyle w:val="StyleText"/>
            </w:pPr>
            <w:r>
              <w:t>沈震東、林美燕、林燕祝、李鎮國、楊中成、李宗霖、曾之婕、陳怡珍、李宗翰</w:t>
            </w:r>
          </w:p>
          <w:p w14:paraId="444EAA4D" w14:textId="77777777" w:rsidR="00176388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18E8345A" w14:textId="77777777" w:rsidR="00176388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1F2D1526" w14:textId="77777777" w:rsidR="00176388" w:rsidRDefault="00000000">
            <w:pPr>
              <w:pStyle w:val="StyleText"/>
            </w:pPr>
            <w:r>
              <w:t>陳碧玉、杜素吟、周奕齊、林冠維、郭鴻儀、尤榮智、蔡育輝、曾培雅、方一峰</w:t>
            </w:r>
          </w:p>
        </w:tc>
      </w:tr>
      <w:tr w:rsidR="00176388" w14:paraId="04F51319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A854000" w14:textId="77777777" w:rsidR="0017638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176388" w14:paraId="2287828D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48EA6A6B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4015785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76388" w14:paraId="266D3F78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43A83104" w14:textId="77777777" w:rsidR="0017638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176388" w14:paraId="4E13A2D6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4828B057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C01D9F6" w14:textId="77777777" w:rsidR="00176388" w:rsidRDefault="00000000">
            <w:pPr>
              <w:pStyle w:val="StyleText"/>
            </w:pPr>
            <w:r>
              <w:t>郭信良、余柷青、蔡淑惠</w:t>
            </w:r>
          </w:p>
        </w:tc>
      </w:tr>
      <w:tr w:rsidR="00176388" w14:paraId="4D4CAE78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25AB7DE" w14:textId="77777777" w:rsidR="00176388" w:rsidRDefault="00000000">
            <w:pPr>
              <w:pStyle w:val="Normalc98c673d-a8b1-4f21-8c6a-dc4b14f0b2b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176388" w14:paraId="2A149BD1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11CDFDE0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6912A68" w14:textId="77777777" w:rsidR="00176388" w:rsidRDefault="00000000">
            <w:pPr>
              <w:pStyle w:val="Normalc98c673d-a8b1-4f21-8c6a-dc4b14f0b2ba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176388" w14:paraId="4F3758E4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73AA7811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DCD0787" w14:textId="77777777" w:rsidR="00176388" w:rsidRDefault="00000000">
            <w:pPr>
              <w:pStyle w:val="StyleText"/>
            </w:pPr>
            <w:r>
              <w:t>副市長葉澤山</w:t>
            </w:r>
          </w:p>
          <w:p w14:paraId="6DA6C0D9" w14:textId="77777777" w:rsidR="00176388" w:rsidRDefault="00000000">
            <w:pPr>
              <w:pStyle w:val="StyleText"/>
            </w:pPr>
            <w:r>
              <w:t>文化局謝仕淵局長</w:t>
            </w:r>
          </w:p>
          <w:p w14:paraId="314139F2" w14:textId="77777777" w:rsidR="00176388" w:rsidRDefault="00000000">
            <w:pPr>
              <w:pStyle w:val="StyleText"/>
            </w:pPr>
            <w:r>
              <w:t>觀光旅遊局林國華局長</w:t>
            </w:r>
          </w:p>
          <w:p w14:paraId="2E58CF28" w14:textId="77777777" w:rsidR="00176388" w:rsidRDefault="00000000">
            <w:pPr>
              <w:pStyle w:val="StyleText"/>
            </w:pPr>
            <w:r>
              <w:t>經濟發展局林榮川局長</w:t>
            </w:r>
          </w:p>
          <w:p w14:paraId="20100DFF" w14:textId="77777777" w:rsidR="00176388" w:rsidRDefault="00000000">
            <w:pPr>
              <w:pStyle w:val="StyleText"/>
            </w:pPr>
            <w:r>
              <w:t>教育局鄭新輝局長</w:t>
            </w:r>
          </w:p>
          <w:p w14:paraId="22F5A8A9" w14:textId="77777777" w:rsidR="00176388" w:rsidRDefault="00000000">
            <w:pPr>
              <w:pStyle w:val="StyleText"/>
            </w:pPr>
            <w:r>
              <w:t>衛生局李翠鳳局長</w:t>
            </w:r>
          </w:p>
          <w:p w14:paraId="455417A3" w14:textId="77777777" w:rsidR="00176388" w:rsidRDefault="00000000">
            <w:pPr>
              <w:pStyle w:val="StyleText"/>
            </w:pPr>
            <w:r>
              <w:t>都市發展局徐中強局長</w:t>
            </w:r>
          </w:p>
          <w:p w14:paraId="461BA38D" w14:textId="77777777" w:rsidR="00176388" w:rsidRDefault="00000000">
            <w:pPr>
              <w:pStyle w:val="StyleText"/>
            </w:pPr>
            <w:r>
              <w:t>農業局陳仲杰代理局長</w:t>
            </w:r>
          </w:p>
          <w:p w14:paraId="2D5E422C" w14:textId="77777777" w:rsidR="00176388" w:rsidRDefault="00000000">
            <w:pPr>
              <w:pStyle w:val="StyleText"/>
            </w:pPr>
            <w:r>
              <w:t>水利局邱忠川局長</w:t>
            </w:r>
          </w:p>
          <w:p w14:paraId="141D65AF" w14:textId="77777777" w:rsidR="00176388" w:rsidRDefault="00000000">
            <w:pPr>
              <w:pStyle w:val="StyleText"/>
            </w:pPr>
            <w:r>
              <w:t>交通局王銘德局長</w:t>
            </w:r>
          </w:p>
          <w:p w14:paraId="46D299EE" w14:textId="77777777" w:rsidR="00176388" w:rsidRDefault="00000000">
            <w:pPr>
              <w:pStyle w:val="StyleText"/>
            </w:pPr>
            <w:r>
              <w:t>民政局姜淋煌局長</w:t>
            </w:r>
          </w:p>
          <w:p w14:paraId="18681183" w14:textId="77777777" w:rsidR="00176388" w:rsidRDefault="00000000">
            <w:pPr>
              <w:pStyle w:val="StyleText"/>
            </w:pPr>
            <w:r>
              <w:t>環保局許仁澤局長</w:t>
            </w:r>
          </w:p>
          <w:p w14:paraId="6B747E18" w14:textId="77777777" w:rsidR="00176388" w:rsidRDefault="00000000">
            <w:pPr>
              <w:pStyle w:val="StyleText"/>
            </w:pPr>
            <w:r>
              <w:t>體育局陳良乾局長</w:t>
            </w:r>
          </w:p>
          <w:p w14:paraId="6F163EB3" w14:textId="77777777" w:rsidR="00176388" w:rsidRDefault="00000000">
            <w:pPr>
              <w:pStyle w:val="StyleText"/>
            </w:pPr>
            <w:r>
              <w:t>新聞及國際關係處蘇恩恩處長</w:t>
            </w:r>
          </w:p>
          <w:p w14:paraId="43704D17" w14:textId="77777777" w:rsidR="00176388" w:rsidRDefault="00000000">
            <w:pPr>
              <w:pStyle w:val="StyleText"/>
            </w:pPr>
            <w:r>
              <w:t>原住民族事務委員會白惠蘭主任委員</w:t>
            </w:r>
          </w:p>
          <w:p w14:paraId="464A5322" w14:textId="77777777" w:rsidR="00176388" w:rsidRDefault="00000000">
            <w:pPr>
              <w:pStyle w:val="StyleText"/>
            </w:pPr>
            <w:r>
              <w:t>客家事務委員會陳新裕主任委員</w:t>
            </w:r>
          </w:p>
          <w:p w14:paraId="2C6408C8" w14:textId="77777777" w:rsidR="00176388" w:rsidRDefault="00000000">
            <w:pPr>
              <w:pStyle w:val="StyleText"/>
            </w:pPr>
            <w:r>
              <w:t>研考會蒙志成主任委員</w:t>
            </w:r>
          </w:p>
          <w:p w14:paraId="14B1BACC" w14:textId="77777777" w:rsidR="00176388" w:rsidRDefault="00000000">
            <w:pPr>
              <w:pStyle w:val="StyleText"/>
            </w:pPr>
            <w:r>
              <w:t>智慧發展中心陳冠中主任</w:t>
            </w:r>
          </w:p>
          <w:p w14:paraId="0157EB4C" w14:textId="77777777" w:rsidR="00176388" w:rsidRDefault="00176388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4EA6527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76388" w14:paraId="3C3D5D6B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195A125D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F7F2864" w14:textId="77777777" w:rsidR="00176388" w:rsidRDefault="00000000">
            <w:pPr>
              <w:pStyle w:val="Normalc98c673d-a8b1-4f21-8c6a-dc4b14f0b2b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176388" w14:paraId="1FE9131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935AA97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ADE18BB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5678869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76388" w14:paraId="3331D498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4B8F19D3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BDE88C5" w14:textId="77777777" w:rsidR="00176388" w:rsidRDefault="00000000">
            <w:pPr>
              <w:pStyle w:val="Normalc98c673d-a8b1-4f21-8c6a-dc4b14f0b2ba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176388" w14:paraId="62C7038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9B59BB2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722B249" w14:textId="77777777" w:rsidR="00176388" w:rsidRDefault="00000000">
            <w:pPr>
              <w:pStyle w:val="StyleText"/>
            </w:pPr>
            <w:r>
              <w:t>專門委員黃俊傑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91E8452" w14:textId="77777777" w:rsidR="00176388" w:rsidRDefault="00176388">
            <w:pPr>
              <w:pStyle w:val="Normalc98c673d-a8b1-4f21-8c6a-dc4b14f0b2ba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76388" w14:paraId="35001C96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7DFEFD3" w14:textId="77777777" w:rsidR="0017638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李啓維</w:t>
            </w:r>
          </w:p>
        </w:tc>
      </w:tr>
      <w:tr w:rsidR="00176388" w14:paraId="4B9EE93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0558367" w14:textId="77777777" w:rsidR="0017638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176388" w14:paraId="69A6C538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2A670622" w14:textId="77777777" w:rsidR="00176388" w:rsidRDefault="00000000">
            <w:pPr>
              <w:pStyle w:val="Normalc98c673d-a8b1-4f21-8c6a-dc4b14f0b2ba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D62FD93" w14:textId="77777777" w:rsidR="00176388" w:rsidRDefault="00176388">
            <w:pPr>
              <w:pStyle w:val="Normalc98c673d-a8b1-4f21-8c6a-dc4b14f0b2b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76388" w14:paraId="64F08483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DE8E6DC" w14:textId="77777777" w:rsidR="00176388" w:rsidRDefault="00176388">
            <w:pPr>
              <w:pStyle w:val="Normalc98c673d-a8b1-4f21-8c6a-dc4b14f0b2ba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2AED66E1" w14:textId="77777777" w:rsidR="00176388" w:rsidRDefault="00000000">
            <w:pPr>
              <w:pStyle w:val="pStyle1"/>
            </w:pPr>
            <w:r>
              <w:t>會議結論：</w:t>
            </w:r>
          </w:p>
          <w:p w14:paraId="7090A139" w14:textId="77777777" w:rsidR="00176388" w:rsidRDefault="00000000">
            <w:pPr>
              <w:pStyle w:val="pStyle1"/>
              <w:numPr>
                <w:ilvl w:val="0"/>
                <w:numId w:val="4"/>
              </w:numPr>
            </w:pPr>
            <w:r>
              <w:t>2024臺南400系列活動，以台灣燈會、台灣文博會、台灣設計展等三大國家級展會為軸心，串起全年度帶狀動態與靜態文化行動，不僅獲國內、外眾多媒體的報導肯定，亦吸引國際外賓訪團、駐臺使節多次來訪臺南，成功拓展城市外交，向國際社會行銷臺南，更有效提高市民對家鄉城市的認同感與光榮感；惟2024即將結束，仍請市府持續加強宣導行銷，俾持續推升造訪本市觀光人次及創造整體經濟效益。</w:t>
            </w:r>
          </w:p>
          <w:p w14:paraId="7785FF97" w14:textId="77777777" w:rsidR="00176388" w:rsidRDefault="00000000">
            <w:pPr>
              <w:pStyle w:val="pStyle1"/>
              <w:numPr>
                <w:ilvl w:val="0"/>
                <w:numId w:val="4"/>
              </w:numPr>
            </w:pPr>
            <w:r>
              <w:t>臺南400期間由市府各局處所辦理之八大主題展覽、完成修復之文化資產及相關硬體設施，留作各常態展部分，請市府妥為運用與宣傳，積極推動古蹟歷建之活化運用，俾延續其觀光效益。</w:t>
            </w:r>
          </w:p>
          <w:p w14:paraId="6AAB35AB" w14:textId="77777777" w:rsidR="00176388" w:rsidRDefault="00000000">
            <w:pPr>
              <w:pStyle w:val="pStyle1"/>
              <w:numPr>
                <w:ilvl w:val="0"/>
                <w:numId w:val="4"/>
              </w:numPr>
            </w:pPr>
            <w:r>
              <w:t>市府籌辦2025年府城建城300系列活動，應汲取臺南400籌辦之經驗，努力爭取中央經費及資源挹注，加強臺南城內、城外連結，規劃整體行銷宣傳策略，打造府城建城300年之創新亮點。</w:t>
            </w:r>
          </w:p>
          <w:p w14:paraId="4536DE07" w14:textId="77777777" w:rsidR="00176388" w:rsidRDefault="00000000">
            <w:pPr>
              <w:pStyle w:val="pStyle1"/>
              <w:numPr>
                <w:ilvl w:val="0"/>
                <w:numId w:val="4"/>
              </w:numPr>
            </w:pPr>
            <w:r>
              <w:t>今日本會各位議員針對2024臺南400和2025府城建城300之相關問題與提出多項寶貴建議，請市府詳加檢討納入規劃辦理。</w:t>
            </w:r>
          </w:p>
        </w:tc>
      </w:tr>
      <w:tr w:rsidR="00176388" w14:paraId="1A93B14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7A188AD9" w14:textId="77777777" w:rsidR="0017638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中華民國113年11月25日(一)15時05分</w:t>
            </w:r>
          </w:p>
        </w:tc>
      </w:tr>
    </w:tbl>
    <w:p w14:paraId="2F05A43A" w14:textId="77777777" w:rsidR="00176388" w:rsidRDefault="00176388">
      <w:pPr>
        <w:pStyle w:val="Normalc98c673d-a8b1-4f21-8c6a-dc4b14f0b2ba"/>
        <w:spacing w:line="340" w:lineRule="exact"/>
        <w:rPr>
          <w:lang w:eastAsia="zh-TW"/>
        </w:rPr>
      </w:pPr>
    </w:p>
    <w:sectPr w:rsidR="00176388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D3E94" w14:textId="77777777" w:rsidR="00510E4E" w:rsidRDefault="00510E4E">
      <w:r>
        <w:separator/>
      </w:r>
    </w:p>
  </w:endnote>
  <w:endnote w:type="continuationSeparator" w:id="0">
    <w:p w14:paraId="2AA4F62F" w14:textId="77777777" w:rsidR="00510E4E" w:rsidRDefault="0051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065BB" w14:textId="77777777" w:rsidR="00176388" w:rsidRDefault="00176388">
    <w:pPr>
      <w:pStyle w:val="Normalc98c673d-a8b1-4f21-8c6a-dc4b14f0b2ba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F8060" w14:textId="77777777" w:rsidR="00510E4E" w:rsidRDefault="00510E4E">
      <w:r>
        <w:separator/>
      </w:r>
    </w:p>
  </w:footnote>
  <w:footnote w:type="continuationSeparator" w:id="0">
    <w:p w14:paraId="1B84163E" w14:textId="77777777" w:rsidR="00510E4E" w:rsidRDefault="00510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EC25A7"/>
    <w:multiLevelType w:val="multilevel"/>
    <w:tmpl w:val="54F219DC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FA907D4"/>
    <w:multiLevelType w:val="multilevel"/>
    <w:tmpl w:val="0A1C27F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55D4690B"/>
    <w:multiLevelType w:val="multilevel"/>
    <w:tmpl w:val="173E2E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79C6709F"/>
    <w:multiLevelType w:val="hybridMultilevel"/>
    <w:tmpl w:val="CD028208"/>
    <w:lvl w:ilvl="0" w:tplc="0E9256FE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E78C8D1C">
      <w:start w:val="1"/>
      <w:numFmt w:val="ideographTraditional"/>
      <w:lvlText w:val="%2、"/>
      <w:lvlJc w:val="left"/>
      <w:pPr>
        <w:ind w:left="1054" w:hanging="480"/>
      </w:pPr>
    </w:lvl>
    <w:lvl w:ilvl="2" w:tplc="FA1A3C28">
      <w:start w:val="1"/>
      <w:numFmt w:val="lowerRoman"/>
      <w:lvlText w:val="%3."/>
      <w:lvlJc w:val="right"/>
      <w:pPr>
        <w:ind w:left="1534" w:hanging="480"/>
      </w:pPr>
    </w:lvl>
    <w:lvl w:ilvl="3" w:tplc="3C4C86CC">
      <w:start w:val="1"/>
      <w:numFmt w:val="decimal"/>
      <w:lvlText w:val="%4."/>
      <w:lvlJc w:val="left"/>
      <w:pPr>
        <w:ind w:left="2014" w:hanging="480"/>
      </w:pPr>
    </w:lvl>
    <w:lvl w:ilvl="4" w:tplc="E4DA0E30">
      <w:start w:val="1"/>
      <w:numFmt w:val="ideographTraditional"/>
      <w:lvlText w:val="%5、"/>
      <w:lvlJc w:val="left"/>
      <w:pPr>
        <w:ind w:left="2494" w:hanging="480"/>
      </w:pPr>
    </w:lvl>
    <w:lvl w:ilvl="5" w:tplc="BC407598">
      <w:start w:val="1"/>
      <w:numFmt w:val="lowerRoman"/>
      <w:lvlText w:val="%6."/>
      <w:lvlJc w:val="right"/>
      <w:pPr>
        <w:ind w:left="2974" w:hanging="480"/>
      </w:pPr>
    </w:lvl>
    <w:lvl w:ilvl="6" w:tplc="A2A2AAE4">
      <w:start w:val="1"/>
      <w:numFmt w:val="decimal"/>
      <w:lvlText w:val="%7."/>
      <w:lvlJc w:val="left"/>
      <w:pPr>
        <w:ind w:left="3454" w:hanging="480"/>
      </w:pPr>
    </w:lvl>
    <w:lvl w:ilvl="7" w:tplc="99B6489E">
      <w:start w:val="1"/>
      <w:numFmt w:val="ideographTraditional"/>
      <w:lvlText w:val="%8、"/>
      <w:lvlJc w:val="left"/>
      <w:pPr>
        <w:ind w:left="3934" w:hanging="480"/>
      </w:pPr>
    </w:lvl>
    <w:lvl w:ilvl="8" w:tplc="251C0986">
      <w:start w:val="1"/>
      <w:numFmt w:val="lowerRoman"/>
      <w:lvlText w:val="%9."/>
      <w:lvlJc w:val="right"/>
      <w:pPr>
        <w:ind w:left="4414" w:hanging="480"/>
      </w:pPr>
    </w:lvl>
  </w:abstractNum>
  <w:num w:numId="1" w16cid:durableId="1340157411">
    <w:abstractNumId w:val="2"/>
  </w:num>
  <w:num w:numId="2" w16cid:durableId="696928299">
    <w:abstractNumId w:val="1"/>
  </w:num>
  <w:num w:numId="3" w16cid:durableId="346979961">
    <w:abstractNumId w:val="3"/>
  </w:num>
  <w:num w:numId="4" w16cid:durableId="1596939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388"/>
    <w:rsid w:val="00176388"/>
    <w:rsid w:val="00510E4E"/>
    <w:rsid w:val="0089726F"/>
    <w:rsid w:val="00DC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7C5CE"/>
  <w15:docId w15:val="{FDB30164-250F-43CF-ABEC-9C532CCD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c98c673d-a8b1-4f21-8c6a-dc4b14f0b2b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c98c673d-a8b1-4f21-8c6a-dc4b14f0b2b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c98c673d-a8b1-4f21-8c6a-dc4b14f0b2b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98c673d-a8b1-4f21-8c6a-dc4b14f0b2ba">
    <w:name w:val="Normal_c98c673d-a8b1-4f21-8c6a-dc4b14f0b2ba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c98c673d-a8b1-4f21-8c6a-dc4b14f0b2b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c98c673d-a8b1-4f21-8c6a-dc4b14f0b2ba"/>
    <w:uiPriority w:val="1"/>
    <w:qFormat/>
  </w:style>
  <w:style w:type="paragraph" w:customStyle="1" w:styleId="TableParagraph">
    <w:name w:val="Table Paragraph"/>
    <w:basedOn w:val="Normalc98c673d-a8b1-4f21-8c6a-dc4b14f0b2ba"/>
    <w:uiPriority w:val="1"/>
    <w:qFormat/>
  </w:style>
  <w:style w:type="paragraph" w:styleId="a5">
    <w:name w:val="header"/>
    <w:basedOn w:val="Normalc98c673d-a8b1-4f21-8c6a-dc4b14f0b2b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c98c673d-a8b1-4f21-8c6a-dc4b14f0b2b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c98c673d-a8b1-4f21-8c6a-dc4b14f0b2ba0">
    <w:name w:val="Normal_c98c673d-a8b1-4f21-8c6a-dc4b14f0b2ba"/>
    <w:qFormat/>
    <w:rsid w:val="001F4C33"/>
  </w:style>
  <w:style w:type="paragraph" w:customStyle="1" w:styleId="listcolcenterstyle">
    <w:name w:val="list col center style"/>
    <w:basedOn w:val="Normalc98c673d-a8b1-4f21-8c6a-dc4b14f0b2ba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c98c673d-a8b1-4f21-8c6a-dc4b14f0b2ba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3E0B4D-7646-459E-AE49-98AB75278001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2024-11-26T01:13:00Z</dcterms:created>
  <dcterms:modified xsi:type="dcterms:W3CDTF">2024-11-26T01:13:00Z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