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第12次會市政總質詢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中華民國113年10月28日(一)09時30分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郭清華、沈震東、余柷青、林美燕、林燕祝、李鎮國、楊中成、李啓維、李宗霖、曾之婕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陳怡珍、李宗翰、施余興望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陳秋萍、黃麗招、趙昆原、李偉智、蔡筱薇、林依婷、蔡蘇秋金、吳禹寰、王家貞、陳碧玉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鄭佳欣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方盆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徐中強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 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 李翠鳳(請假)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        副局長  黃文正(代理)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 陳仲杰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林冠維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李欣哲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議員質詢順序：陳怡珍、曾之婕、李宗霖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中華民國113年10月28日(一)12時20分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b8b7219d-1262-41e1-b66f-14ccb46eee84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b8b7219d-1262-41e1-b66f-14ccb46eee84">
    <w:name w:val="Normal_b8b7219d-1262-41e1-b66f-14ccb46eee84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b8b7219d-1262-41e1-b66f-14ccb46eee84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