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第10次會市政總質詢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中華民國113年10月24日(四)09時30分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　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　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　劉啟崇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　方盆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　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　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　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　徐中強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　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　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　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　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　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　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　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　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　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　李翠鳳(請假)副局長黃文正(代理)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　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　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　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　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　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　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　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　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　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　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　陳仲杰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</w:t>
              <w:tab/>
              <w:t xml:space="preserve">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黄肇輝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陳宜旻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議員質詢順序：Ingay Tali 穎艾達利、曾培雅、朱正軒</w:t>
            </w:r>
          </w:p>
          <w:p>
            <w:pPr>
              <w:pStyle w:val="pStyle_1"/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中華民國113年10月24日(四)12時21分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d7e06e18-8f26-4ae7-a419-4d0ea5968018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d7e06e18-8f26-4ae7-a419-4d0ea5968018">
    <w:name w:val="Normal_d7e06e18-8f26-4ae7-a419-4d0ea5968018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d7e06e18-8f26-4ae7-a419-4d0ea5968018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