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第5次會市政總質詢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中華民國113年10月17日(四)10時30分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陳碧玉、杜素吟、周奕齊、林冠維、張世賢、郭鴻儀、尤榮智、蔡育輝、蔡淑惠、曾培雅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  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方盆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徐中強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李翠鳳(請假)副局長黃文正(代理)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  陳仲杰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楊中成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議員質詢順序：周奕齊、林冠維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中華民國113年10月17日(四)12時21分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b716b85-e09e-4378-9ff5-61dfe794ef9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b716b85-e09e-4378-9ff5-61dfe794ef95">
    <w:name w:val="Normal_0b716b85-e09e-4378-9ff5-61dfe794ef9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b716b85-e09e-4378-9ff5-61dfe794ef9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