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第4次會市政總質詢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中華民國113年10月16日(三)09時30分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邱議長莉莉、林副議長志展、陳昆和、李文俊、郭信良、吳通龍、黄肇輝、蔡秋蘭、許至椿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周嘉韋、盧崑福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    副局長  詹益欽(代理)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    副局長  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李宗霖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議員質詢順序：方一峰、尤榮智、郭鴻儀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中華民國113年10月16日(三)12時21分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153d2cd-ba16-494c-ad09-b8fc694e595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153d2cd-ba16-494c-ad09-b8fc694e5959">
    <w:name w:val="Normal_3153d2cd-ba16-494c-ad09-b8fc694e595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153d2cd-ba16-494c-ad09-b8fc694e595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